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5" w:rsidRDefault="00D91565">
      <w:pPr>
        <w:pStyle w:val="Title"/>
      </w:pPr>
      <w:r>
        <w:t>Measures of the Shape of Distribution</w:t>
      </w:r>
    </w:p>
    <w:p w:rsidR="00047675" w:rsidRDefault="00047675"/>
    <w:p w:rsidR="00047675" w:rsidRDefault="00D91565">
      <w:r>
        <w:t>The frequency distribution can be described by the following four characteristics:</w:t>
      </w:r>
    </w:p>
    <w:p w:rsidR="00047675" w:rsidRDefault="00047675"/>
    <w:p w:rsidR="00047675" w:rsidRDefault="00D91565">
      <w:pPr>
        <w:numPr>
          <w:ilvl w:val="0"/>
          <w:numId w:val="1"/>
        </w:numPr>
      </w:pPr>
      <w:r>
        <w:t xml:space="preserve">The </w:t>
      </w:r>
      <w:r>
        <w:rPr>
          <w:i/>
          <w:iCs/>
        </w:rPr>
        <w:t>‘central value’</w:t>
      </w:r>
      <w:r>
        <w:t xml:space="preserve"> in the distribution around which the observations tend to lie, which is described by the </w:t>
      </w:r>
      <w:r>
        <w:rPr>
          <w:i/>
          <w:iCs/>
        </w:rPr>
        <w:t>‘measures of central tendency’</w:t>
      </w:r>
      <w:r>
        <w:t>,</w:t>
      </w:r>
    </w:p>
    <w:p w:rsidR="00047675" w:rsidRDefault="00D91565">
      <w:pPr>
        <w:numPr>
          <w:ilvl w:val="0"/>
          <w:numId w:val="1"/>
        </w:numPr>
      </w:pPr>
      <w:r>
        <w:t xml:space="preserve">The </w:t>
      </w:r>
      <w:r>
        <w:rPr>
          <w:i/>
          <w:iCs/>
        </w:rPr>
        <w:t>‘dispersion’</w:t>
      </w:r>
      <w:r>
        <w:t xml:space="preserve"> i.e., the extent to which the observations are spread out from the central value, which is described by the </w:t>
      </w:r>
      <w:r>
        <w:rPr>
          <w:i/>
          <w:iCs/>
        </w:rPr>
        <w:t>‘measures of dispersion’</w:t>
      </w:r>
      <w:r>
        <w:t>,</w:t>
      </w:r>
    </w:p>
    <w:p w:rsidR="00047675" w:rsidRDefault="00D91565">
      <w:pPr>
        <w:numPr>
          <w:ilvl w:val="0"/>
          <w:numId w:val="1"/>
        </w:numPr>
      </w:pPr>
      <w:r>
        <w:t xml:space="preserve">The manner in which the observations are distributed around the central values, i.e., whether the distributions is </w:t>
      </w:r>
      <w:r>
        <w:rPr>
          <w:i/>
          <w:iCs/>
        </w:rPr>
        <w:t>‘symmetrical’</w:t>
      </w:r>
      <w:r>
        <w:t xml:space="preserve"> or </w:t>
      </w:r>
      <w:r>
        <w:rPr>
          <w:i/>
          <w:iCs/>
        </w:rPr>
        <w:t>‘skewed’</w:t>
      </w:r>
      <w:r>
        <w:t xml:space="preserve">, which is described by the </w:t>
      </w:r>
      <w:r>
        <w:rPr>
          <w:i/>
          <w:iCs/>
        </w:rPr>
        <w:t xml:space="preserve">‘measures of </w:t>
      </w:r>
      <w:proofErr w:type="spellStart"/>
      <w:r>
        <w:rPr>
          <w:i/>
          <w:iCs/>
        </w:rPr>
        <w:t>skewness’</w:t>
      </w:r>
      <w:proofErr w:type="spellEnd"/>
      <w:r>
        <w:t>, and</w:t>
      </w:r>
    </w:p>
    <w:p w:rsidR="00047675" w:rsidRDefault="00D91565">
      <w:pPr>
        <w:numPr>
          <w:ilvl w:val="0"/>
          <w:numId w:val="1"/>
        </w:numPr>
        <w:rPr>
          <w:i/>
          <w:iCs/>
        </w:rPr>
      </w:pPr>
      <w:r>
        <w:t xml:space="preserve">The </w:t>
      </w:r>
      <w:r>
        <w:rPr>
          <w:i/>
          <w:iCs/>
        </w:rPr>
        <w:t>‘</w:t>
      </w:r>
      <w:proofErr w:type="spellStart"/>
      <w:r>
        <w:rPr>
          <w:i/>
          <w:iCs/>
        </w:rPr>
        <w:t>peakedness</w:t>
      </w:r>
      <w:proofErr w:type="spellEnd"/>
      <w:r>
        <w:rPr>
          <w:i/>
          <w:iCs/>
        </w:rPr>
        <w:t>’</w:t>
      </w:r>
      <w:r>
        <w:t xml:space="preserve"> or </w:t>
      </w:r>
      <w:r>
        <w:rPr>
          <w:i/>
          <w:iCs/>
        </w:rPr>
        <w:t>‘flatness’</w:t>
      </w:r>
      <w:r>
        <w:t xml:space="preserve"> of the distribution which is measured relative to a distribution known as </w:t>
      </w:r>
      <w:r>
        <w:rPr>
          <w:i/>
          <w:iCs/>
        </w:rPr>
        <w:t>‘normal distribution’</w:t>
      </w:r>
      <w:r>
        <w:t xml:space="preserve">, which is described by the </w:t>
      </w:r>
      <w:r>
        <w:rPr>
          <w:i/>
          <w:iCs/>
        </w:rPr>
        <w:t>‘measures of kurtosis’.</w:t>
      </w:r>
    </w:p>
    <w:p w:rsidR="00047675" w:rsidRDefault="00047675"/>
    <w:p w:rsidR="00047675" w:rsidRDefault="00D91565">
      <w:r>
        <w:t xml:space="preserve">All these four characteristics can be described by what are known as </w:t>
      </w:r>
      <w:r>
        <w:rPr>
          <w:i/>
          <w:iCs/>
        </w:rPr>
        <w:t>‘moments’</w:t>
      </w:r>
      <w:r>
        <w:t>.</w:t>
      </w:r>
    </w:p>
    <w:p w:rsidR="00047675" w:rsidRDefault="00047675"/>
    <w:p w:rsidR="00F832DF" w:rsidRDefault="00F832DF"/>
    <w:p w:rsidR="00047675" w:rsidRDefault="00D915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Moments:</w:t>
      </w:r>
    </w:p>
    <w:p w:rsidR="00047675" w:rsidRDefault="00D91565">
      <w:r>
        <w:t xml:space="preserve">Moments are the AM of the powers to which the deviations are raised.  Thus, the mean of the first power of the deviations from mean is the </w:t>
      </w:r>
      <w:r>
        <w:rPr>
          <w:i/>
          <w:iCs/>
        </w:rPr>
        <w:t xml:space="preserve">‘first moment about </w:t>
      </w:r>
      <w:proofErr w:type="gramStart"/>
      <w:r>
        <w:rPr>
          <w:i/>
          <w:iCs/>
        </w:rPr>
        <w:t>mean’</w:t>
      </w:r>
      <w:r>
        <w:t>,</w:t>
      </w:r>
      <w:proofErr w:type="gramEnd"/>
      <w:r>
        <w:t xml:space="preserve"> the mean of the second power (squares) of the deviations from mean is the </w:t>
      </w:r>
      <w:r>
        <w:rPr>
          <w:i/>
          <w:iCs/>
        </w:rPr>
        <w:t>‘second moment about mean’</w:t>
      </w:r>
      <w:r>
        <w:t>, and so on.</w:t>
      </w:r>
    </w:p>
    <w:p w:rsidR="00047675" w:rsidRDefault="00047675"/>
    <w:p w:rsidR="00F832DF" w:rsidRDefault="00F832DF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(a) Moments about Mean:</w:t>
      </w:r>
    </w:p>
    <w:p w:rsidR="00047675" w:rsidRDefault="00D91565">
      <w:r>
        <w:t xml:space="preserve">Symbolically, the first four </w:t>
      </w:r>
      <w:r>
        <w:rPr>
          <w:i/>
          <w:iCs/>
        </w:rPr>
        <w:t>‘moments about mean’</w:t>
      </w:r>
      <w:r>
        <w:t xml:space="preserve"> (denoted by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 xml:space="preserve"> and m</w:t>
      </w:r>
      <w:r>
        <w:rPr>
          <w:vertAlign w:val="subscript"/>
        </w:rPr>
        <w:t>4</w:t>
      </w:r>
      <w:r>
        <w:t>) are defined as:</w:t>
      </w:r>
    </w:p>
    <w:p w:rsidR="00047675" w:rsidRDefault="00047675"/>
    <w:p w:rsidR="00F832DF" w:rsidRDefault="00F832DF"/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5"/>
        <w:gridCol w:w="5542"/>
      </w:tblGrid>
      <w:tr w:rsidR="00047675">
        <w:trPr>
          <w:jc w:val="center"/>
        </w:trPr>
        <w:tc>
          <w:tcPr>
            <w:tcW w:w="5176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Grouped Data</w:t>
            </w:r>
          </w:p>
        </w:tc>
        <w:tc>
          <w:tcPr>
            <w:tcW w:w="5016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Ungrouped Data</w:t>
            </w:r>
          </w:p>
        </w:tc>
      </w:tr>
      <w:tr w:rsidR="00047675">
        <w:trPr>
          <w:jc w:val="center"/>
        </w:trPr>
        <w:tc>
          <w:tcPr>
            <w:tcW w:w="5176" w:type="dxa"/>
            <w:vAlign w:val="center"/>
          </w:tcPr>
          <w:p w:rsidR="00047675" w:rsidRDefault="00B577A4">
            <w:pPr>
              <w:jc w:val="center"/>
            </w:pPr>
            <w:r w:rsidRPr="00047675">
              <w:rPr>
                <w:position w:val="-154"/>
              </w:rPr>
              <w:object w:dxaOrig="4840" w:dyaOrig="3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05pt;height:176.65pt" o:ole="">
                  <v:imagedata r:id="rId5" o:title=""/>
                </v:shape>
                <o:OLEObject Type="Embed" ProgID="Equation.3" ShapeID="_x0000_i1025" DrawAspect="Content" ObjectID="_1509129747" r:id="rId6"/>
              </w:object>
            </w:r>
          </w:p>
        </w:tc>
        <w:tc>
          <w:tcPr>
            <w:tcW w:w="5016" w:type="dxa"/>
            <w:vAlign w:val="center"/>
          </w:tcPr>
          <w:p w:rsidR="00047675" w:rsidRDefault="00B577A4">
            <w:pPr>
              <w:jc w:val="center"/>
            </w:pPr>
            <w:r w:rsidRPr="00047675">
              <w:rPr>
                <w:position w:val="-138"/>
              </w:rPr>
              <w:object w:dxaOrig="4680" w:dyaOrig="2880">
                <v:shape id="_x0000_i1026" type="#_x0000_t75" style="width:266.25pt;height:163.25pt" o:ole="">
                  <v:imagedata r:id="rId7" o:title=""/>
                </v:shape>
                <o:OLEObject Type="Embed" ProgID="Equation.3" ShapeID="_x0000_i1026" DrawAspect="Content" ObjectID="_1509129748" r:id="rId8"/>
              </w:object>
            </w:r>
          </w:p>
        </w:tc>
      </w:tr>
    </w:tbl>
    <w:p w:rsidR="00047675" w:rsidRDefault="00047675"/>
    <w:p w:rsidR="00F832DF" w:rsidRDefault="00F832DF"/>
    <w:p w:rsidR="00F832DF" w:rsidRDefault="00F832DF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(b) Moments about an Arbitrary Value A:</w:t>
      </w:r>
    </w:p>
    <w:p w:rsidR="00047675" w:rsidRDefault="00D91565">
      <w:r>
        <w:t xml:space="preserve">The first four </w:t>
      </w:r>
      <w:r>
        <w:rPr>
          <w:i/>
          <w:iCs/>
        </w:rPr>
        <w:t>‘moments about an arbitrary value A’</w:t>
      </w:r>
      <w:r>
        <w:t xml:space="preserve"> are defined as follows: (Raw moment)</w:t>
      </w:r>
    </w:p>
    <w:p w:rsidR="00047675" w:rsidRDefault="000476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  <w:gridCol w:w="4215"/>
      </w:tblGrid>
      <w:tr w:rsidR="00047675">
        <w:trPr>
          <w:jc w:val="center"/>
        </w:trPr>
        <w:tc>
          <w:tcPr>
            <w:tcW w:w="4316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Grouped Data</w:t>
            </w:r>
          </w:p>
        </w:tc>
        <w:tc>
          <w:tcPr>
            <w:tcW w:w="4215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Ungrouped Data</w:t>
            </w:r>
          </w:p>
        </w:tc>
      </w:tr>
      <w:tr w:rsidR="00047675">
        <w:trPr>
          <w:jc w:val="center"/>
        </w:trPr>
        <w:tc>
          <w:tcPr>
            <w:tcW w:w="4316" w:type="dxa"/>
            <w:vAlign w:val="center"/>
          </w:tcPr>
          <w:p w:rsidR="00047675" w:rsidRDefault="00D91565">
            <w:pPr>
              <w:jc w:val="center"/>
            </w:pPr>
            <w:r w:rsidRPr="00047675">
              <w:rPr>
                <w:position w:val="-152"/>
              </w:rPr>
              <w:object w:dxaOrig="3980" w:dyaOrig="3159">
                <v:shape id="_x0000_i1027" type="#_x0000_t75" style="width:199.25pt;height:158.25pt" o:ole="">
                  <v:imagedata r:id="rId9" o:title=""/>
                </v:shape>
                <o:OLEObject Type="Embed" ProgID="Equation.3" ShapeID="_x0000_i1027" DrawAspect="Content" ObjectID="_1509129749" r:id="rId10"/>
              </w:object>
            </w:r>
          </w:p>
        </w:tc>
        <w:tc>
          <w:tcPr>
            <w:tcW w:w="4215" w:type="dxa"/>
            <w:vAlign w:val="center"/>
          </w:tcPr>
          <w:p w:rsidR="00047675" w:rsidRDefault="00D91565">
            <w:pPr>
              <w:jc w:val="center"/>
            </w:pPr>
            <w:r w:rsidRPr="00047675">
              <w:rPr>
                <w:position w:val="-136"/>
              </w:rPr>
              <w:object w:dxaOrig="3879" w:dyaOrig="2840">
                <v:shape id="_x0000_i1028" type="#_x0000_t75" style="width:194.25pt;height:142.35pt" o:ole="">
                  <v:imagedata r:id="rId11" o:title=""/>
                </v:shape>
                <o:OLEObject Type="Embed" ProgID="Equation.3" ShapeID="_x0000_i1028" DrawAspect="Content" ObjectID="_1509129750" r:id="rId12"/>
              </w:object>
            </w:r>
          </w:p>
        </w:tc>
      </w:tr>
    </w:tbl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(c) Moments about Zero / Origin:</w:t>
      </w:r>
    </w:p>
    <w:p w:rsidR="00047675" w:rsidRDefault="00D91565">
      <w:r>
        <w:t xml:space="preserve">The first four </w:t>
      </w:r>
      <w:r>
        <w:rPr>
          <w:i/>
          <w:iCs/>
        </w:rPr>
        <w:t>‘moments about zero / origin’</w:t>
      </w:r>
      <w:r>
        <w:t xml:space="preserve"> are defined as follows: (Raw moment)</w:t>
      </w:r>
    </w:p>
    <w:p w:rsidR="00047675" w:rsidRDefault="000476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2050"/>
      </w:tblGrid>
      <w:tr w:rsidR="00047675">
        <w:trPr>
          <w:jc w:val="center"/>
        </w:trPr>
        <w:tc>
          <w:tcPr>
            <w:tcW w:w="1810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Grouped Data</w:t>
            </w:r>
          </w:p>
        </w:tc>
        <w:tc>
          <w:tcPr>
            <w:tcW w:w="2050" w:type="dxa"/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Ungrouped Data</w:t>
            </w:r>
          </w:p>
        </w:tc>
      </w:tr>
      <w:tr w:rsidR="00047675">
        <w:trPr>
          <w:jc w:val="center"/>
        </w:trPr>
        <w:tc>
          <w:tcPr>
            <w:tcW w:w="1810" w:type="dxa"/>
            <w:vAlign w:val="center"/>
          </w:tcPr>
          <w:p w:rsidR="00047675" w:rsidRDefault="00D91565">
            <w:pPr>
              <w:jc w:val="center"/>
            </w:pPr>
            <w:r w:rsidRPr="00047675">
              <w:rPr>
                <w:position w:val="-152"/>
              </w:rPr>
              <w:object w:dxaOrig="1280" w:dyaOrig="3159">
                <v:shape id="_x0000_i1029" type="#_x0000_t75" style="width:63.65pt;height:158.25pt" o:ole="">
                  <v:imagedata r:id="rId13" o:title=""/>
                </v:shape>
                <o:OLEObject Type="Embed" ProgID="Equation.3" ShapeID="_x0000_i1029" DrawAspect="Content" ObjectID="_1509129751" r:id="rId14"/>
              </w:object>
            </w:r>
          </w:p>
        </w:tc>
        <w:tc>
          <w:tcPr>
            <w:tcW w:w="2050" w:type="dxa"/>
            <w:vAlign w:val="center"/>
          </w:tcPr>
          <w:p w:rsidR="00047675" w:rsidRDefault="00D91565">
            <w:pPr>
              <w:jc w:val="center"/>
            </w:pPr>
            <w:r w:rsidRPr="00047675">
              <w:rPr>
                <w:position w:val="-136"/>
              </w:rPr>
              <w:object w:dxaOrig="1180" w:dyaOrig="2840">
                <v:shape id="_x0000_i1030" type="#_x0000_t75" style="width:58.6pt;height:142.35pt" o:ole="">
                  <v:imagedata r:id="rId15" o:title=""/>
                </v:shape>
                <o:OLEObject Type="Embed" ProgID="Equation.3" ShapeID="_x0000_i1030" DrawAspect="Content" ObjectID="_1509129752" r:id="rId16"/>
              </w:object>
            </w:r>
          </w:p>
        </w:tc>
      </w:tr>
    </w:tbl>
    <w:p w:rsidR="00047675" w:rsidRDefault="00047675"/>
    <w:p w:rsidR="00047675" w:rsidRDefault="00D91565">
      <w:r>
        <w:t xml:space="preserve">It should be noted here that in </w:t>
      </w:r>
      <w:r>
        <w:rPr>
          <w:i/>
          <w:iCs/>
        </w:rPr>
        <w:t xml:space="preserve">‘moments about </w:t>
      </w:r>
      <w:proofErr w:type="gramStart"/>
      <w:r>
        <w:rPr>
          <w:i/>
          <w:iCs/>
        </w:rPr>
        <w:t>zero’</w:t>
      </w:r>
      <w:r>
        <w:t>,</w:t>
      </w:r>
      <w:proofErr w:type="gramEnd"/>
      <w:r>
        <w:t xml:space="preserve"> the arbitrary value is assumed to be 0.  Further, the 1</w:t>
      </w:r>
      <w:r>
        <w:rPr>
          <w:vertAlign w:val="superscript"/>
        </w:rPr>
        <w:t>st</w:t>
      </w:r>
      <w:r>
        <w:t xml:space="preserve"> moment about 0 is the AM.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47675" w:rsidRDefault="000476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1430"/>
      </w:tblGrid>
      <w:tr w:rsidR="00047675">
        <w:trPr>
          <w:jc w:val="center"/>
        </w:trPr>
        <w:tc>
          <w:tcPr>
            <w:tcW w:w="1770" w:type="dxa"/>
            <w:tcBorders>
              <w:bottom w:val="single" w:sz="4" w:space="0" w:color="auto"/>
            </w:tcBorders>
          </w:tcPr>
          <w:p w:rsidR="00047675" w:rsidRDefault="00D91565">
            <w:pPr>
              <w:pStyle w:val="Heading2"/>
            </w:pPr>
            <w:r>
              <w:t>Class Interval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10-19</w:t>
            </w:r>
          </w:p>
        </w:tc>
        <w:tc>
          <w:tcPr>
            <w:tcW w:w="1430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20-29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30-39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40-49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50-59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lastRenderedPageBreak/>
              <w:t>60-69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70-79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80-89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90-99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</w:t>
            </w:r>
          </w:p>
        </w:tc>
      </w:tr>
      <w:tr w:rsidR="00047675">
        <w:trPr>
          <w:jc w:val="center"/>
        </w:trPr>
        <w:tc>
          <w:tcPr>
            <w:tcW w:w="1770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100-109</w:t>
            </w:r>
          </w:p>
        </w:tc>
        <w:tc>
          <w:tcPr>
            <w:tcW w:w="1430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</w:t>
            </w:r>
          </w:p>
        </w:tc>
      </w:tr>
      <w:tr w:rsidR="00047675">
        <w:trPr>
          <w:jc w:val="center"/>
        </w:trPr>
        <w:tc>
          <w:tcPr>
            <w:tcW w:w="1770" w:type="dxa"/>
          </w:tcPr>
          <w:p w:rsidR="00047675" w:rsidRDefault="00D91565">
            <w:pPr>
              <w:jc w:val="center"/>
            </w:pPr>
            <w:r>
              <w:t>Total</w:t>
            </w:r>
          </w:p>
        </w:tc>
        <w:tc>
          <w:tcPr>
            <w:tcW w:w="1430" w:type="dxa"/>
          </w:tcPr>
          <w:p w:rsidR="00047675" w:rsidRDefault="00D91565">
            <w:pPr>
              <w:jc w:val="center"/>
            </w:pPr>
            <w:r>
              <w:t>100</w:t>
            </w:r>
          </w:p>
        </w:tc>
      </w:tr>
    </w:tbl>
    <w:p w:rsidR="00047675" w:rsidRDefault="00047675"/>
    <w:p w:rsidR="00047675" w:rsidRDefault="00D91565">
      <w:r>
        <w:t>Calculate:</w:t>
      </w:r>
    </w:p>
    <w:p w:rsidR="00047675" w:rsidRDefault="00047675"/>
    <w:p w:rsidR="00047675" w:rsidRDefault="00D91565">
      <w:pPr>
        <w:numPr>
          <w:ilvl w:val="0"/>
          <w:numId w:val="7"/>
        </w:numPr>
      </w:pPr>
      <w:r>
        <w:t>Moments about origin</w:t>
      </w:r>
    </w:p>
    <w:p w:rsidR="00047675" w:rsidRDefault="00D91565">
      <w:pPr>
        <w:numPr>
          <w:ilvl w:val="0"/>
          <w:numId w:val="7"/>
        </w:numPr>
      </w:pPr>
      <w:r>
        <w:t>Moments about mean</w:t>
      </w:r>
    </w:p>
    <w:p w:rsidR="00047675" w:rsidRDefault="00D91565">
      <w:pPr>
        <w:numPr>
          <w:ilvl w:val="0"/>
          <w:numId w:val="7"/>
        </w:numPr>
      </w:pPr>
      <w:r>
        <w:t>Moments about the value 4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47675" w:rsidRDefault="00047675"/>
    <w:p w:rsidR="00047675" w:rsidRDefault="00D91565">
      <w:pPr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>Moments about origin:</w:t>
      </w:r>
    </w:p>
    <w:p w:rsidR="00F832DF" w:rsidRPr="00F832DF" w:rsidRDefault="00F832DF" w:rsidP="00F832DF">
      <w:pPr>
        <w:ind w:left="360"/>
        <w:rPr>
          <w:bCs/>
          <w:i/>
        </w:rPr>
      </w:pPr>
      <w:r w:rsidRPr="00F832DF">
        <w:rPr>
          <w:bCs/>
          <w:i/>
        </w:rPr>
        <w:t>(See next page)</w:t>
      </w:r>
    </w:p>
    <w:p w:rsidR="00047675" w:rsidRDefault="00047675">
      <w:pPr>
        <w:sectPr w:rsidR="000476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7675" w:rsidRDefault="00047675"/>
    <w:p w:rsidR="00F832DF" w:rsidRDefault="00F832DF"/>
    <w:p w:rsidR="00F832DF" w:rsidRDefault="00F832DF"/>
    <w:tbl>
      <w:tblPr>
        <w:tblW w:w="12680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696"/>
        <w:gridCol w:w="876"/>
        <w:gridCol w:w="996"/>
        <w:gridCol w:w="1236"/>
        <w:gridCol w:w="1236"/>
        <w:gridCol w:w="1476"/>
        <w:gridCol w:w="1476"/>
        <w:gridCol w:w="1716"/>
        <w:gridCol w:w="1836"/>
      </w:tblGrid>
      <w:tr w:rsidR="0004767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</w:tcPr>
          <w:p w:rsidR="00047675" w:rsidRDefault="00D91565">
            <w:pPr>
              <w:pStyle w:val="Heading2"/>
            </w:pPr>
            <w:r>
              <w:t>C.I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fx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fx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  <w:i/>
                <w:iCs/>
                <w:vertAlign w:val="superscript"/>
              </w:rPr>
              <w:t>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fx</w:t>
            </w:r>
            <w:r>
              <w:rPr>
                <w:b/>
                <w:bCs/>
                <w:i/>
                <w:iCs/>
                <w:vertAlign w:val="superscript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  <w:i/>
                <w:iCs/>
                <w:vertAlign w:val="superscript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fx</w:t>
            </w:r>
            <w:r>
              <w:rPr>
                <w:b/>
                <w:bCs/>
                <w:i/>
                <w:iCs/>
                <w:vertAlign w:val="superscript"/>
              </w:rPr>
              <w:t>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10-19</w:t>
            </w:r>
          </w:p>
        </w:tc>
        <w:tc>
          <w:tcPr>
            <w:tcW w:w="6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14.5</w:t>
            </w:r>
          </w:p>
        </w:tc>
        <w:tc>
          <w:tcPr>
            <w:tcW w:w="9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72.5</w:t>
            </w:r>
          </w:p>
        </w:tc>
        <w:tc>
          <w:tcPr>
            <w:tcW w:w="12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210.25</w:t>
            </w:r>
          </w:p>
        </w:tc>
        <w:tc>
          <w:tcPr>
            <w:tcW w:w="12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1051.25</w:t>
            </w:r>
          </w:p>
        </w:tc>
        <w:tc>
          <w:tcPr>
            <w:tcW w:w="147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3048.62</w:t>
            </w:r>
          </w:p>
        </w:tc>
        <w:tc>
          <w:tcPr>
            <w:tcW w:w="147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15243.12</w:t>
            </w:r>
          </w:p>
        </w:tc>
        <w:tc>
          <w:tcPr>
            <w:tcW w:w="171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44205.06</w:t>
            </w:r>
          </w:p>
        </w:tc>
        <w:tc>
          <w:tcPr>
            <w:tcW w:w="18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221025.31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20-29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4802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14706.13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117649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360300.06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2882400.5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30-39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448.5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1190.25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15473.25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41063.62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533827.13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1416695.06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18417035.81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40-49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845.5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1980.25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37624.75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88121.13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1674301.37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3921390.06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74506411.19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50-59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1253.5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2970.25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68315.75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161878.62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3723208.38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8822385.06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202914856.44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60-69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967.5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4160.25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62403.75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268336.13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4025041.87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17307680.06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259615200.94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70-79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521.5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5550.25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38851.75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413493.62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2894455.38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30805275.06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215636925.44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80-89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422.5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7140.25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35701.25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603351.13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3016755.62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50983170.06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254915850.31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90-99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283.5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8930.25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26790.75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843908.62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2531725.88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79749365.06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239248095.19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100-109</w:t>
            </w:r>
          </w:p>
        </w:tc>
        <w:tc>
          <w:tcPr>
            <w:tcW w:w="6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104.5</w:t>
            </w:r>
          </w:p>
        </w:tc>
        <w:tc>
          <w:tcPr>
            <w:tcW w:w="9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209</w:t>
            </w:r>
          </w:p>
        </w:tc>
        <w:tc>
          <w:tcPr>
            <w:tcW w:w="12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10920.25</w:t>
            </w:r>
          </w:p>
        </w:tc>
        <w:tc>
          <w:tcPr>
            <w:tcW w:w="12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21840.5</w:t>
            </w:r>
          </w:p>
        </w:tc>
        <w:tc>
          <w:tcPr>
            <w:tcW w:w="147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1141166.13</w:t>
            </w:r>
          </w:p>
        </w:tc>
        <w:tc>
          <w:tcPr>
            <w:tcW w:w="147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2282332.25</w:t>
            </w:r>
          </w:p>
        </w:tc>
        <w:tc>
          <w:tcPr>
            <w:tcW w:w="171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119251860.06</w:t>
            </w:r>
          </w:p>
        </w:tc>
        <w:tc>
          <w:tcPr>
            <w:tcW w:w="18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238503720.12</w:t>
            </w:r>
          </w:p>
        </w:tc>
      </w:tr>
      <w:tr w:rsidR="00047675">
        <w:trPr>
          <w:jc w:val="center"/>
        </w:trPr>
        <w:tc>
          <w:tcPr>
            <w:tcW w:w="1136" w:type="dxa"/>
          </w:tcPr>
          <w:p w:rsidR="00047675" w:rsidRDefault="00D91565">
            <w:pPr>
              <w:jc w:val="center"/>
            </w:pPr>
            <w:r>
              <w:t>Total</w:t>
            </w:r>
          </w:p>
        </w:tc>
        <w:tc>
          <w:tcPr>
            <w:tcW w:w="696" w:type="dxa"/>
          </w:tcPr>
          <w:p w:rsidR="00047675" w:rsidRDefault="00D91565">
            <w:pPr>
              <w:jc w:val="center"/>
            </w:pPr>
            <w:r>
              <w:t>100</w:t>
            </w:r>
          </w:p>
        </w:tc>
        <w:tc>
          <w:tcPr>
            <w:tcW w:w="876" w:type="dxa"/>
          </w:tcPr>
          <w:p w:rsidR="00047675" w:rsidRDefault="00047675">
            <w:pPr>
              <w:jc w:val="center"/>
            </w:pPr>
          </w:p>
        </w:tc>
        <w:tc>
          <w:tcPr>
            <w:tcW w:w="996" w:type="dxa"/>
          </w:tcPr>
          <w:p w:rsidR="00047675" w:rsidRDefault="00D91565">
            <w:pPr>
              <w:jc w:val="center"/>
            </w:pPr>
            <w:r>
              <w:t>5220</w:t>
            </w:r>
          </w:p>
        </w:tc>
        <w:tc>
          <w:tcPr>
            <w:tcW w:w="1236" w:type="dxa"/>
          </w:tcPr>
          <w:p w:rsidR="00047675" w:rsidRDefault="00047675">
            <w:pPr>
              <w:jc w:val="center"/>
            </w:pPr>
          </w:p>
        </w:tc>
        <w:tc>
          <w:tcPr>
            <w:tcW w:w="1236" w:type="dxa"/>
          </w:tcPr>
          <w:p w:rsidR="00047675" w:rsidRDefault="00D91565">
            <w:pPr>
              <w:jc w:val="center"/>
            </w:pPr>
            <w:r>
              <w:t>312855</w:t>
            </w:r>
          </w:p>
        </w:tc>
        <w:tc>
          <w:tcPr>
            <w:tcW w:w="1476" w:type="dxa"/>
          </w:tcPr>
          <w:p w:rsidR="00047675" w:rsidRDefault="00047675">
            <w:pPr>
              <w:jc w:val="center"/>
            </w:pPr>
          </w:p>
        </w:tc>
        <w:tc>
          <w:tcPr>
            <w:tcW w:w="1476" w:type="dxa"/>
          </w:tcPr>
          <w:p w:rsidR="00047675" w:rsidRDefault="00D91565">
            <w:pPr>
              <w:jc w:val="center"/>
            </w:pPr>
            <w:r>
              <w:t>20814540</w:t>
            </w:r>
          </w:p>
        </w:tc>
        <w:tc>
          <w:tcPr>
            <w:tcW w:w="1716" w:type="dxa"/>
          </w:tcPr>
          <w:p w:rsidR="00047675" w:rsidRDefault="00047675">
            <w:pPr>
              <w:jc w:val="center"/>
            </w:pPr>
          </w:p>
        </w:tc>
        <w:tc>
          <w:tcPr>
            <w:tcW w:w="1836" w:type="dxa"/>
          </w:tcPr>
          <w:p w:rsidR="00047675" w:rsidRDefault="00D91565">
            <w:pPr>
              <w:jc w:val="center"/>
            </w:pPr>
            <w:r>
              <w:t>1506861521.25</w:t>
            </w:r>
          </w:p>
        </w:tc>
      </w:tr>
    </w:tbl>
    <w:p w:rsidR="00047675" w:rsidRDefault="00047675"/>
    <w:p w:rsidR="00F832DF" w:rsidRDefault="00F832DF"/>
    <w:p w:rsidR="00F832DF" w:rsidRDefault="00F832DF"/>
    <w:p w:rsidR="00047675" w:rsidRDefault="00D91565">
      <w:r w:rsidRPr="00047675">
        <w:rPr>
          <w:position w:val="-154"/>
        </w:rPr>
        <w:object w:dxaOrig="4500" w:dyaOrig="3200">
          <v:shape id="_x0000_i1031" type="#_x0000_t75" style="width:225.2pt;height:159.9pt" o:ole="">
            <v:imagedata r:id="rId17" o:title=""/>
          </v:shape>
          <o:OLEObject Type="Embed" ProgID="Equation.3" ShapeID="_x0000_i1031" DrawAspect="Content" ObjectID="_1509129753" r:id="rId18"/>
        </w:object>
      </w:r>
    </w:p>
    <w:p w:rsidR="00047675" w:rsidRDefault="00047675"/>
    <w:p w:rsidR="00047675" w:rsidRDefault="00D91565">
      <w:pPr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Moments about mean:</w:t>
      </w:r>
    </w:p>
    <w:p w:rsidR="00047675" w:rsidRDefault="00047675"/>
    <w:p w:rsidR="00047675" w:rsidRDefault="00047675"/>
    <w:p w:rsidR="00047675" w:rsidRDefault="00047675"/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619"/>
        <w:gridCol w:w="813"/>
        <w:gridCol w:w="985"/>
        <w:gridCol w:w="1178"/>
        <w:gridCol w:w="1092"/>
        <w:gridCol w:w="1264"/>
        <w:gridCol w:w="1458"/>
        <w:gridCol w:w="1587"/>
        <w:gridCol w:w="1458"/>
        <w:gridCol w:w="1587"/>
      </w:tblGrid>
      <w:tr w:rsidR="0004767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</w:tcPr>
          <w:p w:rsidR="00047675" w:rsidRDefault="00D91565">
            <w:pPr>
              <w:pStyle w:val="Heading2"/>
            </w:pPr>
            <w:r>
              <w:t>C.I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700" w:dyaOrig="340">
                <v:shape id="_x0000_i1032" type="#_x0000_t75" style="width:35.15pt;height:16.75pt" o:ole="">
                  <v:imagedata r:id="rId19" o:title=""/>
                </v:shape>
                <o:OLEObject Type="Embed" ProgID="Equation.3" ShapeID="_x0000_i1032" DrawAspect="Content" ObjectID="_1509129754" r:id="rId20"/>
              </w:objec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880" w:dyaOrig="340">
                <v:shape id="_x0000_i1033" type="#_x0000_t75" style="width:44.35pt;height:16.75pt" o:ole="">
                  <v:imagedata r:id="rId21" o:title=""/>
                </v:shape>
                <o:OLEObject Type="Embed" ProgID="Equation.3" ShapeID="_x0000_i1033" DrawAspect="Content" ObjectID="_1509129755" r:id="rId22"/>
              </w:objec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800" w:dyaOrig="380">
                <v:shape id="_x0000_i1034" type="#_x0000_t75" style="width:40.2pt;height:19.25pt" o:ole="">
                  <v:imagedata r:id="rId23" o:title=""/>
                </v:shape>
                <o:OLEObject Type="Embed" ProgID="Equation.3" ShapeID="_x0000_i1034" DrawAspect="Content" ObjectID="_1509129756" r:id="rId24"/>
              </w:objec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960" w:dyaOrig="380">
                <v:shape id="_x0000_i1035" type="#_x0000_t75" style="width:47.7pt;height:19.25pt" o:ole="">
                  <v:imagedata r:id="rId25" o:title=""/>
                </v:shape>
                <o:OLEObject Type="Embed" ProgID="Equation.3" ShapeID="_x0000_i1035" DrawAspect="Content" ObjectID="_1509129757" r:id="rId26"/>
              </w:objec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780" w:dyaOrig="380">
                <v:shape id="_x0000_i1036" type="#_x0000_t75" style="width:39.35pt;height:19.25pt" o:ole="">
                  <v:imagedata r:id="rId27" o:title=""/>
                </v:shape>
                <o:OLEObject Type="Embed" ProgID="Equation.3" ShapeID="_x0000_i1036" DrawAspect="Content" ObjectID="_1509129758" r:id="rId28"/>
              </w:objec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960" w:dyaOrig="380">
                <v:shape id="_x0000_i1037" type="#_x0000_t75" style="width:47.7pt;height:19.25pt" o:ole="">
                  <v:imagedata r:id="rId29" o:title=""/>
                </v:shape>
                <o:OLEObject Type="Embed" ProgID="Equation.3" ShapeID="_x0000_i1037" DrawAspect="Content" ObjectID="_1509129759" r:id="rId30"/>
              </w:objec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800" w:dyaOrig="380">
                <v:shape id="_x0000_i1038" type="#_x0000_t75" style="width:40.2pt;height:19.25pt" o:ole="">
                  <v:imagedata r:id="rId31" o:title=""/>
                </v:shape>
                <o:OLEObject Type="Embed" ProgID="Equation.3" ShapeID="_x0000_i1038" DrawAspect="Content" ObjectID="_1509129760" r:id="rId32"/>
              </w:objec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 w:rsidRPr="00047675">
              <w:rPr>
                <w:position w:val="-10"/>
              </w:rPr>
              <w:object w:dxaOrig="960" w:dyaOrig="380">
                <v:shape id="_x0000_i1039" type="#_x0000_t75" style="width:47.7pt;height:19.25pt" o:ole="">
                  <v:imagedata r:id="rId33" o:title=""/>
                </v:shape>
                <o:OLEObject Type="Embed" ProgID="Equation.3" ShapeID="_x0000_i1039" DrawAspect="Content" ObjectID="_1509129761" r:id="rId34"/>
              </w:objec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10-19</w:t>
            </w:r>
          </w:p>
        </w:tc>
        <w:tc>
          <w:tcPr>
            <w:tcW w:w="619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13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14.5</w:t>
            </w:r>
          </w:p>
        </w:tc>
        <w:tc>
          <w:tcPr>
            <w:tcW w:w="985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-37.7</w:t>
            </w:r>
          </w:p>
        </w:tc>
        <w:tc>
          <w:tcPr>
            <w:tcW w:w="1178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-188.5</w:t>
            </w:r>
          </w:p>
        </w:tc>
        <w:tc>
          <w:tcPr>
            <w:tcW w:w="1092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1421.29</w:t>
            </w:r>
          </w:p>
        </w:tc>
        <w:tc>
          <w:tcPr>
            <w:tcW w:w="1264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7106.45</w:t>
            </w:r>
          </w:p>
        </w:tc>
        <w:tc>
          <w:tcPr>
            <w:tcW w:w="1458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-3048.62</w:t>
            </w:r>
          </w:p>
        </w:tc>
        <w:tc>
          <w:tcPr>
            <w:tcW w:w="1587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-15243.1</w:t>
            </w:r>
          </w:p>
        </w:tc>
        <w:tc>
          <w:tcPr>
            <w:tcW w:w="1458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2020065.26</w:t>
            </w:r>
          </w:p>
        </w:tc>
        <w:tc>
          <w:tcPr>
            <w:tcW w:w="1587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10100326.3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20-29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-27.7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-221.6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767.29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6138.32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-14706.13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-117649.04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588733.94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4709871.52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30-39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-17.7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-230.1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313.29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4072.77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-41063.62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-533827.06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98150.62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1275958.06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40-49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-7.7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-146.3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59.29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1126.51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-88121.13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-1674301.47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3515.30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66790.7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50-59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2.3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52.9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121.67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161878.62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3723208.26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27.98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643.54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60-69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12.3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184.5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151.29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2269.35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268336.13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4025041.95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22888.66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343329.9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70-79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22.3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156.1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497.29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3481.03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413493.62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2894455.34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247297.34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1731081.38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80-89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32.3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161.5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1043.29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5216.45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603351.13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3016755.65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1088454.02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542270.1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90-99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94.5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42.3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126.9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1789.29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5367.87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84908.62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254725.86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3201558.70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9604676.1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100-109</w:t>
            </w:r>
          </w:p>
        </w:tc>
        <w:tc>
          <w:tcPr>
            <w:tcW w:w="619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104.5</w:t>
            </w:r>
          </w:p>
        </w:tc>
        <w:tc>
          <w:tcPr>
            <w:tcW w:w="985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52.3</w:t>
            </w:r>
          </w:p>
        </w:tc>
        <w:tc>
          <w:tcPr>
            <w:tcW w:w="1178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104.6</w:t>
            </w:r>
          </w:p>
        </w:tc>
        <w:tc>
          <w:tcPr>
            <w:tcW w:w="1092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2735.29</w:t>
            </w:r>
          </w:p>
        </w:tc>
        <w:tc>
          <w:tcPr>
            <w:tcW w:w="1264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5470.58</w:t>
            </w:r>
          </w:p>
        </w:tc>
        <w:tc>
          <w:tcPr>
            <w:tcW w:w="1458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1141166.13</w:t>
            </w:r>
          </w:p>
        </w:tc>
        <w:tc>
          <w:tcPr>
            <w:tcW w:w="1587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2282332.26</w:t>
            </w:r>
          </w:p>
        </w:tc>
        <w:tc>
          <w:tcPr>
            <w:tcW w:w="1458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7481811.38</w:t>
            </w:r>
          </w:p>
        </w:tc>
        <w:tc>
          <w:tcPr>
            <w:tcW w:w="1587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14963622.76</w:t>
            </w:r>
          </w:p>
        </w:tc>
      </w:tr>
      <w:tr w:rsidR="00047675">
        <w:trPr>
          <w:jc w:val="center"/>
        </w:trPr>
        <w:tc>
          <w:tcPr>
            <w:tcW w:w="1136" w:type="dxa"/>
          </w:tcPr>
          <w:p w:rsidR="00047675" w:rsidRDefault="00D91565">
            <w:pPr>
              <w:jc w:val="center"/>
            </w:pPr>
            <w:r>
              <w:t>Total</w:t>
            </w:r>
          </w:p>
        </w:tc>
        <w:tc>
          <w:tcPr>
            <w:tcW w:w="619" w:type="dxa"/>
          </w:tcPr>
          <w:p w:rsidR="00047675" w:rsidRDefault="00D91565">
            <w:pPr>
              <w:jc w:val="center"/>
            </w:pPr>
            <w:r>
              <w:t>100</w:t>
            </w:r>
          </w:p>
        </w:tc>
        <w:tc>
          <w:tcPr>
            <w:tcW w:w="813" w:type="dxa"/>
          </w:tcPr>
          <w:p w:rsidR="00047675" w:rsidRDefault="00047675">
            <w:pPr>
              <w:jc w:val="center"/>
            </w:pPr>
          </w:p>
        </w:tc>
        <w:tc>
          <w:tcPr>
            <w:tcW w:w="985" w:type="dxa"/>
          </w:tcPr>
          <w:p w:rsidR="00047675" w:rsidRDefault="00047675">
            <w:pPr>
              <w:jc w:val="center"/>
            </w:pPr>
          </w:p>
        </w:tc>
        <w:tc>
          <w:tcPr>
            <w:tcW w:w="1178" w:type="dxa"/>
          </w:tcPr>
          <w:p w:rsidR="00047675" w:rsidRDefault="00D91565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047675" w:rsidRDefault="00047675">
            <w:pPr>
              <w:jc w:val="center"/>
            </w:pPr>
          </w:p>
        </w:tc>
        <w:tc>
          <w:tcPr>
            <w:tcW w:w="1264" w:type="dxa"/>
          </w:tcPr>
          <w:p w:rsidR="00047675" w:rsidRDefault="00D91565">
            <w:pPr>
              <w:jc w:val="center"/>
            </w:pPr>
            <w:r>
              <w:t>40371</w:t>
            </w:r>
          </w:p>
        </w:tc>
        <w:tc>
          <w:tcPr>
            <w:tcW w:w="1458" w:type="dxa"/>
          </w:tcPr>
          <w:p w:rsidR="00047675" w:rsidRDefault="00047675">
            <w:pPr>
              <w:jc w:val="center"/>
            </w:pPr>
          </w:p>
        </w:tc>
        <w:tc>
          <w:tcPr>
            <w:tcW w:w="1587" w:type="dxa"/>
          </w:tcPr>
          <w:p w:rsidR="00047675" w:rsidRDefault="00D91565">
            <w:pPr>
              <w:jc w:val="center"/>
            </w:pPr>
            <w:r>
              <w:t>13855498.65</w:t>
            </w:r>
          </w:p>
        </w:tc>
        <w:tc>
          <w:tcPr>
            <w:tcW w:w="1458" w:type="dxa"/>
          </w:tcPr>
          <w:p w:rsidR="00047675" w:rsidRDefault="00047675">
            <w:pPr>
              <w:jc w:val="center"/>
            </w:pPr>
          </w:p>
        </w:tc>
        <w:tc>
          <w:tcPr>
            <w:tcW w:w="1587" w:type="dxa"/>
          </w:tcPr>
          <w:p w:rsidR="00047675" w:rsidRDefault="00D91565">
            <w:pPr>
              <w:jc w:val="center"/>
            </w:pPr>
            <w:r>
              <w:t>43338570.36</w:t>
            </w:r>
          </w:p>
        </w:tc>
      </w:tr>
    </w:tbl>
    <w:p w:rsidR="00047675" w:rsidRDefault="00047675"/>
    <w:p w:rsidR="00047675" w:rsidRDefault="00047675"/>
    <w:p w:rsidR="00047675" w:rsidRDefault="00D91565">
      <w:r w:rsidRPr="00047675">
        <w:rPr>
          <w:position w:val="-154"/>
        </w:rPr>
        <w:object w:dxaOrig="4620" w:dyaOrig="3200">
          <v:shape id="_x0000_i1040" type="#_x0000_t75" style="width:231.05pt;height:159.9pt" o:ole="">
            <v:imagedata r:id="rId35" o:title=""/>
          </v:shape>
          <o:OLEObject Type="Embed" ProgID="Equation.3" ShapeID="_x0000_i1040" DrawAspect="Content" ObjectID="_1509129762" r:id="rId36"/>
        </w:object>
      </w:r>
      <w:r>
        <w:t xml:space="preserve"> Where </w:t>
      </w:r>
      <w:r w:rsidRPr="00047675">
        <w:rPr>
          <w:position w:val="-32"/>
        </w:rPr>
        <w:object w:dxaOrig="2460" w:dyaOrig="760">
          <v:shape id="_x0000_i1041" type="#_x0000_t75" style="width:123.05pt;height:37.65pt" o:ole="">
            <v:imagedata r:id="rId37" o:title=""/>
          </v:shape>
          <o:OLEObject Type="Embed" ProgID="Equation.3" ShapeID="_x0000_i1041" DrawAspect="Content" ObjectID="_1509129763" r:id="rId38"/>
        </w:object>
      </w:r>
    </w:p>
    <w:p w:rsidR="00047675" w:rsidRDefault="00047675"/>
    <w:p w:rsidR="00047675" w:rsidRDefault="00D91565">
      <w:pPr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Moments about the value 4:</w:t>
      </w:r>
    </w:p>
    <w:p w:rsidR="00047675" w:rsidRDefault="00047675"/>
    <w:p w:rsidR="00047675" w:rsidRDefault="00047675"/>
    <w:p w:rsidR="00047675" w:rsidRDefault="00047675"/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696"/>
        <w:gridCol w:w="876"/>
        <w:gridCol w:w="1016"/>
        <w:gridCol w:w="996"/>
        <w:gridCol w:w="1236"/>
        <w:gridCol w:w="1197"/>
        <w:gridCol w:w="1453"/>
        <w:gridCol w:w="1453"/>
        <w:gridCol w:w="1688"/>
        <w:gridCol w:w="1688"/>
      </w:tblGrid>
      <w:tr w:rsidR="0004767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pStyle w:val="Heading2"/>
            </w:pPr>
            <w:r>
              <w:t>C.I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 =</w:t>
            </w:r>
          </w:p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(x – A)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fD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 xml:space="preserve"> =</w:t>
            </w:r>
          </w:p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(x – A)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fD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vertAlign w:val="superscript"/>
              </w:rPr>
              <w:t>3</w:t>
            </w:r>
            <w:r>
              <w:rPr>
                <w:b/>
                <w:bCs/>
                <w:i/>
                <w:iCs/>
              </w:rPr>
              <w:t xml:space="preserve"> =</w:t>
            </w:r>
          </w:p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(x – A)</w:t>
            </w:r>
            <w:r>
              <w:rPr>
                <w:b/>
                <w:bCs/>
                <w:i/>
                <w:iCs/>
                <w:vertAlign w:val="superscript"/>
              </w:rPr>
              <w:t>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fD</w:t>
            </w:r>
            <w:r>
              <w:rPr>
                <w:b/>
                <w:bCs/>
                <w:i/>
                <w:iCs/>
                <w:vertAlign w:val="superscript"/>
              </w:rPr>
              <w:t>3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vertAlign w:val="superscript"/>
              </w:rPr>
              <w:t>4</w:t>
            </w:r>
            <w:r>
              <w:rPr>
                <w:b/>
                <w:bCs/>
                <w:i/>
                <w:iCs/>
              </w:rPr>
              <w:t xml:space="preserve"> =</w:t>
            </w:r>
          </w:p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(x – A)</w:t>
            </w:r>
            <w:r>
              <w:rPr>
                <w:b/>
                <w:bCs/>
                <w:i/>
                <w:iCs/>
                <w:vertAlign w:val="superscript"/>
              </w:rPr>
              <w:t>4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47675" w:rsidRDefault="00D91565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fD</w:t>
            </w:r>
            <w:r>
              <w:rPr>
                <w:b/>
                <w:bCs/>
                <w:i/>
                <w:iCs/>
                <w:vertAlign w:val="superscript"/>
              </w:rPr>
              <w:t>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10-19</w:t>
            </w:r>
          </w:p>
        </w:tc>
        <w:tc>
          <w:tcPr>
            <w:tcW w:w="6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14.5</w:t>
            </w:r>
          </w:p>
        </w:tc>
        <w:tc>
          <w:tcPr>
            <w:tcW w:w="101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10.5</w:t>
            </w:r>
          </w:p>
        </w:tc>
        <w:tc>
          <w:tcPr>
            <w:tcW w:w="9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52.5</w:t>
            </w:r>
          </w:p>
        </w:tc>
        <w:tc>
          <w:tcPr>
            <w:tcW w:w="12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110.25</w:t>
            </w:r>
          </w:p>
        </w:tc>
        <w:tc>
          <w:tcPr>
            <w:tcW w:w="1197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551.25</w:t>
            </w:r>
          </w:p>
        </w:tc>
        <w:tc>
          <w:tcPr>
            <w:tcW w:w="1453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1157.62</w:t>
            </w:r>
          </w:p>
        </w:tc>
        <w:tc>
          <w:tcPr>
            <w:tcW w:w="1453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5788.1</w:t>
            </w:r>
          </w:p>
        </w:tc>
        <w:tc>
          <w:tcPr>
            <w:tcW w:w="1688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12155.06</w:t>
            </w:r>
          </w:p>
        </w:tc>
        <w:tc>
          <w:tcPr>
            <w:tcW w:w="1688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60775.3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20-29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420.25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3362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8615.12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68920.96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176610.06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1412880.48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30-39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396.5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930.25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12093.25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28672.62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672744.06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865365.06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11249745.78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40-49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364.5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1640.25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31164.75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66430.12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1262172.28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2690420.06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51117981.14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50-59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1161.5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2550.25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58655.75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128787.62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2962115.26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6503775.06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149586826.38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60-69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907.5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3660.25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54903.75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221445.12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3321676.8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13397430.06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200961450.9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70-79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493.5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4970.25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34791.75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350402.62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2452818.34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24703385.06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172923695.42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80-89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402.5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6480.25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32401.25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521660.12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2608300.6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41993640.06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209968200.3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90-99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94.5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271.5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8190.25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24570.75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741217.62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2223652.86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67080195.06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201240585.18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100-109</w:t>
            </w:r>
          </w:p>
        </w:tc>
        <w:tc>
          <w:tcPr>
            <w:tcW w:w="6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104.5</w:t>
            </w:r>
          </w:p>
        </w:tc>
        <w:tc>
          <w:tcPr>
            <w:tcW w:w="101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100.5</w:t>
            </w:r>
          </w:p>
        </w:tc>
        <w:tc>
          <w:tcPr>
            <w:tcW w:w="9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201</w:t>
            </w:r>
          </w:p>
        </w:tc>
        <w:tc>
          <w:tcPr>
            <w:tcW w:w="12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10100.25</w:t>
            </w:r>
          </w:p>
        </w:tc>
        <w:tc>
          <w:tcPr>
            <w:tcW w:w="1197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20200.5</w:t>
            </w:r>
          </w:p>
        </w:tc>
        <w:tc>
          <w:tcPr>
            <w:tcW w:w="1453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1015075.12</w:t>
            </w:r>
          </w:p>
        </w:tc>
        <w:tc>
          <w:tcPr>
            <w:tcW w:w="1453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2030150.24</w:t>
            </w:r>
          </w:p>
        </w:tc>
        <w:tc>
          <w:tcPr>
            <w:tcW w:w="1688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102015050.06</w:t>
            </w:r>
          </w:p>
        </w:tc>
        <w:tc>
          <w:tcPr>
            <w:tcW w:w="1688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204030100.12</w:t>
            </w:r>
          </w:p>
        </w:tc>
      </w:tr>
      <w:tr w:rsidR="00047675">
        <w:trPr>
          <w:jc w:val="center"/>
        </w:trPr>
        <w:tc>
          <w:tcPr>
            <w:tcW w:w="1136" w:type="dxa"/>
          </w:tcPr>
          <w:p w:rsidR="00047675" w:rsidRDefault="00D91565">
            <w:pPr>
              <w:jc w:val="center"/>
            </w:pPr>
            <w:r>
              <w:t>Total</w:t>
            </w:r>
          </w:p>
        </w:tc>
        <w:tc>
          <w:tcPr>
            <w:tcW w:w="696" w:type="dxa"/>
          </w:tcPr>
          <w:p w:rsidR="00047675" w:rsidRDefault="00D91565">
            <w:pPr>
              <w:jc w:val="center"/>
            </w:pPr>
            <w:r>
              <w:t>100</w:t>
            </w:r>
          </w:p>
        </w:tc>
        <w:tc>
          <w:tcPr>
            <w:tcW w:w="876" w:type="dxa"/>
          </w:tcPr>
          <w:p w:rsidR="00047675" w:rsidRDefault="00047675">
            <w:pPr>
              <w:jc w:val="center"/>
            </w:pPr>
          </w:p>
        </w:tc>
        <w:tc>
          <w:tcPr>
            <w:tcW w:w="1016" w:type="dxa"/>
          </w:tcPr>
          <w:p w:rsidR="00047675" w:rsidRDefault="00047675">
            <w:pPr>
              <w:jc w:val="center"/>
            </w:pPr>
          </w:p>
        </w:tc>
        <w:tc>
          <w:tcPr>
            <w:tcW w:w="996" w:type="dxa"/>
          </w:tcPr>
          <w:p w:rsidR="00047675" w:rsidRDefault="00D91565">
            <w:pPr>
              <w:jc w:val="center"/>
            </w:pPr>
            <w:r>
              <w:t>4415</w:t>
            </w:r>
          </w:p>
        </w:tc>
        <w:tc>
          <w:tcPr>
            <w:tcW w:w="1236" w:type="dxa"/>
          </w:tcPr>
          <w:p w:rsidR="00047675" w:rsidRDefault="00047675">
            <w:pPr>
              <w:jc w:val="center"/>
            </w:pPr>
          </w:p>
        </w:tc>
        <w:tc>
          <w:tcPr>
            <w:tcW w:w="1197" w:type="dxa"/>
          </w:tcPr>
          <w:p w:rsidR="00047675" w:rsidRDefault="00D91565">
            <w:pPr>
              <w:jc w:val="center"/>
            </w:pPr>
            <w:r>
              <w:t>2272495</w:t>
            </w:r>
          </w:p>
        </w:tc>
        <w:tc>
          <w:tcPr>
            <w:tcW w:w="1453" w:type="dxa"/>
          </w:tcPr>
          <w:p w:rsidR="00047675" w:rsidRDefault="00047675">
            <w:pPr>
              <w:jc w:val="center"/>
            </w:pPr>
          </w:p>
        </w:tc>
        <w:tc>
          <w:tcPr>
            <w:tcW w:w="1453" w:type="dxa"/>
          </w:tcPr>
          <w:p w:rsidR="00047675" w:rsidRDefault="00D91565">
            <w:pPr>
              <w:jc w:val="center"/>
            </w:pPr>
            <w:r>
              <w:t>17608339.5</w:t>
            </w:r>
          </w:p>
        </w:tc>
        <w:tc>
          <w:tcPr>
            <w:tcW w:w="1688" w:type="dxa"/>
          </w:tcPr>
          <w:p w:rsidR="00047675" w:rsidRDefault="00047675">
            <w:pPr>
              <w:jc w:val="center"/>
            </w:pPr>
          </w:p>
        </w:tc>
        <w:tc>
          <w:tcPr>
            <w:tcW w:w="1688" w:type="dxa"/>
          </w:tcPr>
          <w:p w:rsidR="00047675" w:rsidRDefault="00D91565">
            <w:pPr>
              <w:jc w:val="center"/>
            </w:pPr>
            <w:r>
              <w:t>1202552241</w:t>
            </w:r>
          </w:p>
        </w:tc>
      </w:tr>
    </w:tbl>
    <w:p w:rsidR="00047675" w:rsidRDefault="00047675"/>
    <w:p w:rsidR="00F832DF" w:rsidRDefault="00F832DF"/>
    <w:p w:rsidR="00047675" w:rsidRDefault="00D91565">
      <w:r w:rsidRPr="00047675">
        <w:rPr>
          <w:position w:val="-152"/>
        </w:rPr>
        <w:object w:dxaOrig="4280" w:dyaOrig="3159">
          <v:shape id="_x0000_i1042" type="#_x0000_t75" style="width:214.35pt;height:158.25pt" o:ole="">
            <v:imagedata r:id="rId39" o:title=""/>
          </v:shape>
          <o:OLEObject Type="Embed" ProgID="Equation.3" ShapeID="_x0000_i1042" DrawAspect="Content" ObjectID="_1509129764" r:id="rId40"/>
        </w:object>
      </w:r>
    </w:p>
    <w:p w:rsidR="00047675" w:rsidRDefault="00047675"/>
    <w:p w:rsidR="00047675" w:rsidRDefault="00047675">
      <w:pPr>
        <w:sectPr w:rsidR="00047675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047675" w:rsidRDefault="00D915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Symmetry and </w:t>
      </w:r>
      <w:proofErr w:type="spellStart"/>
      <w:r>
        <w:rPr>
          <w:b/>
          <w:bCs/>
          <w:i/>
          <w:iCs/>
          <w:u w:val="single"/>
        </w:rPr>
        <w:t>Skewness</w:t>
      </w:r>
      <w:proofErr w:type="spellEnd"/>
      <w:r>
        <w:rPr>
          <w:b/>
          <w:bCs/>
          <w:i/>
          <w:iCs/>
          <w:u w:val="single"/>
        </w:rPr>
        <w:t>:</w:t>
      </w:r>
    </w:p>
    <w:p w:rsidR="00047675" w:rsidRDefault="00047675"/>
    <w:p w:rsidR="00047675" w:rsidRDefault="00D91565">
      <w:pPr>
        <w:numPr>
          <w:ilvl w:val="0"/>
          <w:numId w:val="2"/>
        </w:numPr>
      </w:pPr>
      <w:r>
        <w:t>A frequency distribution is said to be symmetrical if the values equidistant from a central maximum have the same frequency.</w:t>
      </w:r>
    </w:p>
    <w:p w:rsidR="00047675" w:rsidRDefault="00D91565">
      <w:pPr>
        <w:numPr>
          <w:ilvl w:val="0"/>
          <w:numId w:val="2"/>
        </w:numPr>
      </w:pPr>
      <w:r>
        <w:t xml:space="preserve">In a symmetrical distribution, a deviation below the mean is equal to the corresponding deviation above the mean.  This is called </w:t>
      </w:r>
      <w:r>
        <w:rPr>
          <w:i/>
          <w:iCs/>
        </w:rPr>
        <w:t>‘symmetry’</w:t>
      </w:r>
      <w:r>
        <w:t>.</w:t>
      </w:r>
    </w:p>
    <w:p w:rsidR="00047675" w:rsidRDefault="00D91565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‘</w:t>
      </w:r>
      <w:proofErr w:type="spellStart"/>
      <w:r>
        <w:rPr>
          <w:i/>
          <w:iCs/>
        </w:rPr>
        <w:t>Skewness’</w:t>
      </w:r>
      <w:proofErr w:type="spellEnd"/>
      <w:r>
        <w:t xml:space="preserve"> is the lack of </w:t>
      </w:r>
      <w:r>
        <w:rPr>
          <w:i/>
          <w:iCs/>
        </w:rPr>
        <w:t>‘symmetry’</w:t>
      </w:r>
      <w:r>
        <w:t xml:space="preserve"> in a distribution around some central value, i.e., mean, median or mode.  It is, thus, the </w:t>
      </w:r>
      <w:r>
        <w:rPr>
          <w:i/>
          <w:iCs/>
        </w:rPr>
        <w:t>‘degree of asymmetry’.</w:t>
      </w:r>
    </w:p>
    <w:p w:rsidR="00047675" w:rsidRDefault="00D91565">
      <w:pPr>
        <w:numPr>
          <w:ilvl w:val="0"/>
          <w:numId w:val="2"/>
        </w:numPr>
      </w:pPr>
      <w:r>
        <w:t>When a distribution departs from symmetry, the mean, median and mode are pulled apart and one tail becomes longer than the other.</w:t>
      </w:r>
    </w:p>
    <w:p w:rsidR="00047675" w:rsidRDefault="00D91565">
      <w:pPr>
        <w:numPr>
          <w:ilvl w:val="0"/>
          <w:numId w:val="2"/>
        </w:numPr>
      </w:pPr>
      <w:r>
        <w:t>If the frequency curve has a longer tail to the right, the distribution is to be positively skewed.</w:t>
      </w:r>
    </w:p>
    <w:p w:rsidR="00047675" w:rsidRDefault="00D91565">
      <w:pPr>
        <w:numPr>
          <w:ilvl w:val="0"/>
          <w:numId w:val="2"/>
        </w:numPr>
      </w:pPr>
      <w:r>
        <w:t>If the frequency curve has a longer tail to the left, the distribution is said to be negatively skewed:</w:t>
      </w:r>
    </w:p>
    <w:p w:rsidR="00047675" w:rsidRDefault="00047675"/>
    <w:p w:rsidR="00047675" w:rsidRDefault="00047675"/>
    <w:p w:rsidR="00047675" w:rsidRDefault="008F221F">
      <w:r w:rsidRPr="008F221F">
        <w:rPr>
          <w:noProof/>
          <w:sz w:val="20"/>
          <w:lang w:val="en-US"/>
        </w:rPr>
        <w:pict>
          <v:group id="_x0000_s1062" style="position:absolute;margin-left:81pt;margin-top:1.05pt;width:261pt;height:162pt;z-index:251656704" coordorigin="3240,10080" coordsize="5220,3240">
            <v:line id="_x0000_s1063" style="position:absolute" from="3240,10080" to="3240,12960"/>
            <v:line id="_x0000_s1064" style="position:absolute" from="3240,12960" to="8460,12960"/>
            <v:shape id="_x0000_s1065" style="position:absolute;left:3240;top:10918;width:4320;height:2042" coordsize="4320,2042" path="m,2042c105,1882,395,1419,630,1082,865,745,1130,34,1410,17,1690,,2035,730,2310,977v275,247,415,348,750,525c3395,1679,3855,1862,4320,2042e" filled="f">
              <v:path arrowok="t"/>
            </v:shape>
            <v:line id="_x0000_s1066" style="position:absolute" from="4665,10950" to="4665,12966"/>
            <v:line id="_x0000_s1067" style="position:absolute" from="5250,11520" to="5250,12960"/>
            <v:line id="_x0000_s1068" style="position:absolute" from="5745,12060" to="5745,129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590;top:13005;width:1350;height:315" filled="f" stroked="f">
              <v:textbox style="mso-next-textbox:#_x0000_s1069" inset="0,0,0,0">
                <w:txbxContent>
                  <w:p w:rsidR="00047675" w:rsidRDefault="00D91565">
                    <w:r w:rsidRPr="00047675">
                      <w:rPr>
                        <w:position w:val="-6"/>
                      </w:rPr>
                      <w:object w:dxaOrig="200" w:dyaOrig="279">
                        <v:shape id="_x0000_i1078" type="#_x0000_t75" style="width:10.05pt;height:14.25pt" o:ole="">
                          <v:imagedata r:id="rId41" o:title=""/>
                        </v:shape>
                        <o:OLEObject Type="Embed" ProgID="Equation.3" ShapeID="_x0000_i1078" DrawAspect="Content" ObjectID="_1509129800" r:id="rId42"/>
                      </w:object>
                    </w:r>
                    <w:r>
                      <w:t xml:space="preserve">      </w:t>
                    </w:r>
                    <w:r w:rsidRPr="00047675">
                      <w:rPr>
                        <w:position w:val="-6"/>
                      </w:rPr>
                      <w:object w:dxaOrig="220" w:dyaOrig="279">
                        <v:shape id="_x0000_i1079" type="#_x0000_t75" style="width:10.9pt;height:14.25pt" o:ole="">
                          <v:imagedata r:id="rId43" o:title=""/>
                        </v:shape>
                        <o:OLEObject Type="Embed" ProgID="Equation.3" ShapeID="_x0000_i1079" DrawAspect="Content" ObjectID="_1509129801" r:id="rId44"/>
                      </w:object>
                    </w:r>
                    <w:r>
                      <w:t xml:space="preserve">     </w:t>
                    </w:r>
                    <w:r w:rsidRPr="00047675">
                      <w:rPr>
                        <w:position w:val="-6"/>
                      </w:rPr>
                      <w:object w:dxaOrig="220" w:dyaOrig="300">
                        <v:shape id="_x0000_i1080" type="#_x0000_t75" style="width:10.9pt;height:15.05pt" o:ole="">
                          <v:imagedata r:id="rId45" o:title=""/>
                        </v:shape>
                        <o:OLEObject Type="Embed" ProgID="Equation.3" ShapeID="_x0000_i1080" DrawAspect="Content" ObjectID="_1509129802" r:id="rId46"/>
                      </w:object>
                    </w:r>
                  </w:p>
                  <w:p w:rsidR="00047675" w:rsidRDefault="00D91565">
                    <w:r w:rsidRPr="00047675">
                      <w:rPr>
                        <w:position w:val="-6"/>
                      </w:rPr>
                      <w:object w:dxaOrig="200" w:dyaOrig="279">
                        <v:shape id="_x0000_i1081" type="#_x0000_t75" style="width:10.05pt;height:14.25pt" o:ole="">
                          <v:imagedata r:id="rId41" o:title=""/>
                        </v:shape>
                        <o:OLEObject Type="Embed" ProgID="Equation.3" ShapeID="_x0000_i1081" DrawAspect="Content" ObjectID="_1509129803" r:id="rId47"/>
                      </w:object>
                    </w:r>
                  </w:p>
                </w:txbxContent>
              </v:textbox>
            </v:shape>
            <v:shape id="_x0000_s1070" type="#_x0000_t202" style="position:absolute;left:4860;top:10260;width:2880;height:360" filled="f" stroked="f">
              <v:textbox style="mso-next-textbox:#_x0000_s1070" inset="0,0,0,0">
                <w:txbxContent>
                  <w:p w:rsidR="00047675" w:rsidRDefault="00D91565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</w:rPr>
                      <w:t>Positively Skewed Distribution</w:t>
                    </w:r>
                  </w:p>
                </w:txbxContent>
              </v:textbox>
            </v:shape>
          </v:group>
        </w:pict>
      </w:r>
    </w:p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8F221F">
      <w:r w:rsidRPr="008F221F">
        <w:rPr>
          <w:noProof/>
          <w:sz w:val="20"/>
          <w:lang w:val="en-US"/>
        </w:rPr>
        <w:pict>
          <v:group id="_x0000_s1071" style="position:absolute;margin-left:81pt;margin-top:9pt;width:261pt;height:162pt;z-index:251657728" coordorigin="3420,1980" coordsize="5220,3240">
            <v:line id="_x0000_s1072" style="position:absolute" from="3420,1980" to="3420,4860"/>
            <v:line id="_x0000_s1073" style="position:absolute" from="3420,4860" to="8640,4860"/>
            <v:shape id="_x0000_s1074" style="position:absolute;left:3420;top:2818;width:4320;height:2042;flip:x" coordsize="4320,2042" path="m,2042c105,1882,395,1419,630,1082,865,745,1130,34,1410,17,1690,,2035,730,2310,977v275,247,415,348,750,525c3395,1679,3855,1862,4320,2042e" filled="f">
              <v:path arrowok="t"/>
            </v:shape>
            <v:line id="_x0000_s1075" style="position:absolute" from="6300,2850" to="6300,4866"/>
            <v:line id="_x0000_s1076" style="position:absolute" from="5760,3420" to="5760,4860"/>
            <v:line id="_x0000_s1077" style="position:absolute" from="5220,3960" to="5220,4860"/>
            <v:shape id="_x0000_s1078" type="#_x0000_t202" style="position:absolute;left:4770;top:4905;width:1710;height:315" filled="f" stroked="f">
              <v:textbox style="mso-next-textbox:#_x0000_s1078" inset="0,0,0,0">
                <w:txbxContent>
                  <w:p w:rsidR="00047675" w:rsidRDefault="00D91565">
                    <w:pPr>
                      <w:tabs>
                        <w:tab w:val="num" w:pos="720"/>
                      </w:tabs>
                      <w:ind w:left="360"/>
                    </w:pPr>
                    <w:r w:rsidRPr="00047675">
                      <w:rPr>
                        <w:position w:val="-6"/>
                      </w:rPr>
                      <w:object w:dxaOrig="220" w:dyaOrig="300">
                        <v:shape id="_x0000_i1082" type="#_x0000_t75" style="width:10.9pt;height:15.05pt" o:ole="" o:bullet="t">
                          <v:imagedata r:id="rId45" o:title=""/>
                        </v:shape>
                        <o:OLEObject Type="Embed" ProgID="Equation.3" ShapeID="_x0000_i1082" DrawAspect="Content" ObjectID="_1509129804" r:id="rId48"/>
                      </w:object>
                    </w:r>
                    <w:r>
                      <w:tab/>
                      <w:t xml:space="preserve">  </w:t>
                    </w:r>
                    <w:r w:rsidRPr="00047675">
                      <w:rPr>
                        <w:position w:val="-6"/>
                      </w:rPr>
                      <w:object w:dxaOrig="220" w:dyaOrig="279">
                        <v:shape id="_x0000_i1083" type="#_x0000_t75" style="width:10.9pt;height:14.25pt" o:ole="">
                          <v:imagedata r:id="rId43" o:title=""/>
                        </v:shape>
                        <o:OLEObject Type="Embed" ProgID="Equation.3" ShapeID="_x0000_i1083" DrawAspect="Content" ObjectID="_1509129805" r:id="rId49"/>
                      </w:object>
                    </w:r>
                    <w:r>
                      <w:t xml:space="preserve">      </w:t>
                    </w:r>
                    <w:r w:rsidRPr="00047675">
                      <w:rPr>
                        <w:position w:val="-6"/>
                      </w:rPr>
                      <w:object w:dxaOrig="200" w:dyaOrig="279">
                        <v:shape id="_x0000_i1084" type="#_x0000_t75" style="width:10.05pt;height:14.25pt" o:ole="">
                          <v:imagedata r:id="rId41" o:title=""/>
                        </v:shape>
                        <o:OLEObject Type="Embed" ProgID="Equation.3" ShapeID="_x0000_i1084" DrawAspect="Content" ObjectID="_1509129806" r:id="rId50"/>
                      </w:object>
                    </w:r>
                    <w:r>
                      <w:t xml:space="preserve">      </w:t>
                    </w:r>
                  </w:p>
                  <w:p w:rsidR="00047675" w:rsidRDefault="00D91565">
                    <w:r w:rsidRPr="00047675">
                      <w:rPr>
                        <w:position w:val="-6"/>
                      </w:rPr>
                      <w:object w:dxaOrig="200" w:dyaOrig="279">
                        <v:shape id="_x0000_i1085" type="#_x0000_t75" style="width:10.05pt;height:14.25pt" o:ole="">
                          <v:imagedata r:id="rId41" o:title=""/>
                        </v:shape>
                        <o:OLEObject Type="Embed" ProgID="Equation.3" ShapeID="_x0000_i1085" DrawAspect="Content" ObjectID="_1509129807" r:id="rId51"/>
                      </w:object>
                    </w:r>
                  </w:p>
                </w:txbxContent>
              </v:textbox>
            </v:shape>
            <v:shape id="_x0000_s1079" type="#_x0000_t202" style="position:absolute;left:5040;top:2160;width:2880;height:360" filled="f" stroked="f">
              <v:textbox style="mso-next-textbox:#_x0000_s1079" inset="0,0,0,0">
                <w:txbxContent>
                  <w:p w:rsidR="00047675" w:rsidRDefault="00D91565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</w:rPr>
                      <w:t>Negatively Skewed Distribution</w:t>
                    </w:r>
                  </w:p>
                </w:txbxContent>
              </v:textbox>
            </v:shape>
          </v:group>
        </w:pict>
      </w:r>
    </w:p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Measures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pPr>
        <w:numPr>
          <w:ilvl w:val="0"/>
          <w:numId w:val="3"/>
        </w:numPr>
      </w:pPr>
      <w:r>
        <w:t xml:space="preserve">To measure </w:t>
      </w:r>
      <w:proofErr w:type="spellStart"/>
      <w:r>
        <w:t>skewness</w:t>
      </w:r>
      <w:proofErr w:type="spellEnd"/>
      <w:r>
        <w:t xml:space="preserve"> is to measure the extent to which and also the direction in which the distribution (or curve) is non-symmetrical or skewed.</w:t>
      </w:r>
    </w:p>
    <w:p w:rsidR="00047675" w:rsidRDefault="00D91565">
      <w:pPr>
        <w:numPr>
          <w:ilvl w:val="0"/>
          <w:numId w:val="3"/>
        </w:numPr>
      </w:pPr>
      <w:r>
        <w:t>In a symmetrical distribution, the mean, median and mode coincide.  In a skewed distribution, these values pulled apart.</w:t>
      </w:r>
    </w:p>
    <w:p w:rsidR="00047675" w:rsidRDefault="00D91565">
      <w:pPr>
        <w:numPr>
          <w:ilvl w:val="0"/>
          <w:numId w:val="3"/>
        </w:numPr>
      </w:pPr>
      <w:r>
        <w:t xml:space="preserve">There three measure of </w:t>
      </w:r>
      <w:proofErr w:type="spellStart"/>
      <w:r>
        <w:t>skewness</w:t>
      </w:r>
      <w:proofErr w:type="spellEnd"/>
      <w:r>
        <w:t>:</w:t>
      </w:r>
    </w:p>
    <w:p w:rsidR="00047675" w:rsidRDefault="00047675"/>
    <w:p w:rsidR="00047675" w:rsidRDefault="00D91565">
      <w:pPr>
        <w:numPr>
          <w:ilvl w:val="1"/>
          <w:numId w:val="3"/>
        </w:numPr>
        <w:tabs>
          <w:tab w:val="clear" w:pos="1440"/>
        </w:tabs>
        <w:ind w:left="1080"/>
      </w:pPr>
      <w:r>
        <w:t xml:space="preserve">Absolute measure of </w:t>
      </w:r>
      <w:proofErr w:type="spellStart"/>
      <w:r>
        <w:t>skewness</w:t>
      </w:r>
      <w:proofErr w:type="spellEnd"/>
      <w:r>
        <w:t xml:space="preserve">, i.e., the difference between the mean and mode.  In a moderately skewed distribution, the empirical relation between </w:t>
      </w:r>
      <w:r w:rsidRPr="00047675">
        <w:rPr>
          <w:position w:val="-6"/>
        </w:rPr>
        <w:object w:dxaOrig="220" w:dyaOrig="300">
          <v:shape id="_x0000_i1043" type="#_x0000_t75" style="width:10.9pt;height:15.05pt" o:ole="" o:bullet="t">
            <v:imagedata r:id="rId45" o:title=""/>
          </v:shape>
          <o:OLEObject Type="Embed" ProgID="Equation.3" ShapeID="_x0000_i1043" DrawAspect="Content" ObjectID="_1509129765" r:id="rId52"/>
        </w:object>
      </w:r>
      <w:r>
        <w:t xml:space="preserve">, </w:t>
      </w:r>
      <w:r w:rsidRPr="00047675">
        <w:rPr>
          <w:position w:val="-6"/>
        </w:rPr>
        <w:object w:dxaOrig="220" w:dyaOrig="279">
          <v:shape id="_x0000_i1044" type="#_x0000_t75" style="width:10.9pt;height:14.25pt" o:ole="">
            <v:imagedata r:id="rId43" o:title=""/>
          </v:shape>
          <o:OLEObject Type="Embed" ProgID="Equation.3" ShapeID="_x0000_i1044" DrawAspect="Content" ObjectID="_1509129766" r:id="rId53"/>
        </w:object>
      </w:r>
      <w:r>
        <w:t xml:space="preserve">, </w:t>
      </w:r>
      <w:r w:rsidRPr="00047675">
        <w:rPr>
          <w:position w:val="-6"/>
        </w:rPr>
        <w:object w:dxaOrig="200" w:dyaOrig="279">
          <v:shape id="_x0000_i1045" type="#_x0000_t75" style="width:10.05pt;height:14.25pt" o:ole="">
            <v:imagedata r:id="rId41" o:title=""/>
          </v:shape>
          <o:OLEObject Type="Embed" ProgID="Equation.3" ShapeID="_x0000_i1045" DrawAspect="Content" ObjectID="_1509129767" r:id="rId54"/>
        </w:object>
      </w:r>
      <w:r>
        <w:t xml:space="preserve"> is: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10"/>
        </w:rPr>
        <w:object w:dxaOrig="1600" w:dyaOrig="320">
          <v:shape id="_x0000_i1046" type="#_x0000_t75" style="width:80.35pt;height:15.9pt" o:ole="">
            <v:imagedata r:id="rId55" o:title=""/>
          </v:shape>
          <o:OLEObject Type="Embed" ProgID="Equation.3" ShapeID="_x0000_i1046" DrawAspect="Content" ObjectID="_1509129768" r:id="rId56"/>
        </w:object>
      </w:r>
    </w:p>
    <w:p w:rsidR="00047675" w:rsidRDefault="00047675"/>
    <w:p w:rsidR="00047675" w:rsidRDefault="00D91565">
      <w:pPr>
        <w:ind w:left="1440"/>
      </w:pPr>
      <w:r>
        <w:t xml:space="preserve">Therefore </w:t>
      </w:r>
      <w:r w:rsidRPr="00047675">
        <w:rPr>
          <w:position w:val="-6"/>
        </w:rPr>
        <w:object w:dxaOrig="1060" w:dyaOrig="279">
          <v:shape id="_x0000_i1047" type="#_x0000_t75" style="width:52.75pt;height:14.25pt" o:ole="">
            <v:imagedata r:id="rId57" o:title=""/>
          </v:shape>
          <o:OLEObject Type="Embed" ProgID="Equation.3" ShapeID="_x0000_i1047" DrawAspect="Content" ObjectID="_1509129769" r:id="rId58"/>
        </w:object>
      </w:r>
      <w:r>
        <w:t xml:space="preserve"> or </w:t>
      </w:r>
      <w:r w:rsidRPr="00047675">
        <w:rPr>
          <w:position w:val="-10"/>
        </w:rPr>
        <w:object w:dxaOrig="1359" w:dyaOrig="320">
          <v:shape id="_x0000_i1048" type="#_x0000_t75" style="width:67.8pt;height:15.9pt" o:ole="">
            <v:imagedata r:id="rId59" o:title=""/>
          </v:shape>
          <o:OLEObject Type="Embed" ProgID="Equation.3" ShapeID="_x0000_i1048" DrawAspect="Content" ObjectID="_1509129770" r:id="rId60"/>
        </w:object>
      </w:r>
    </w:p>
    <w:p w:rsidR="00047675" w:rsidRDefault="00047675"/>
    <w:p w:rsidR="00047675" w:rsidRDefault="00D91565">
      <w:pPr>
        <w:numPr>
          <w:ilvl w:val="1"/>
          <w:numId w:val="3"/>
        </w:numPr>
        <w:tabs>
          <w:tab w:val="clear" w:pos="1440"/>
        </w:tabs>
        <w:ind w:left="1080"/>
      </w:pPr>
      <w:r>
        <w:t>The difference between the distances (or differences) of Q</w:t>
      </w:r>
      <w:r>
        <w:rPr>
          <w:vertAlign w:val="subscript"/>
        </w:rPr>
        <w:t>3</w:t>
      </w:r>
      <w:r>
        <w:t xml:space="preserve"> and Q</w:t>
      </w:r>
      <w:r>
        <w:rPr>
          <w:vertAlign w:val="subscript"/>
        </w:rPr>
        <w:t>2</w:t>
      </w:r>
      <w:r>
        <w:t>, and Q</w:t>
      </w:r>
      <w:r>
        <w:rPr>
          <w:vertAlign w:val="subscript"/>
        </w:rPr>
        <w:t>2</w:t>
      </w:r>
      <w:r>
        <w:t xml:space="preserve"> and Q</w:t>
      </w:r>
      <w:r>
        <w:rPr>
          <w:vertAlign w:val="subscript"/>
        </w:rPr>
        <w:t>1</w:t>
      </w:r>
      <w:r>
        <w:t>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12"/>
        </w:rPr>
        <w:object w:dxaOrig="2640" w:dyaOrig="360">
          <v:shape id="_x0000_i1049" type="#_x0000_t75" style="width:132.3pt;height:18.4pt" o:ole="">
            <v:imagedata r:id="rId61" o:title=""/>
          </v:shape>
          <o:OLEObject Type="Embed" ProgID="Equation.3" ShapeID="_x0000_i1049" DrawAspect="Content" ObjectID="_1509129771" r:id="rId62"/>
        </w:object>
      </w:r>
    </w:p>
    <w:p w:rsidR="00047675" w:rsidRDefault="00047675">
      <w:pPr>
        <w:jc w:val="center"/>
      </w:pPr>
    </w:p>
    <w:p w:rsidR="00047675" w:rsidRDefault="00D91565">
      <w:pPr>
        <w:jc w:val="center"/>
      </w:pPr>
      <w:proofErr w:type="gramStart"/>
      <w:r>
        <w:t>or</w:t>
      </w:r>
      <w:proofErr w:type="gramEnd"/>
    </w:p>
    <w:p w:rsidR="00047675" w:rsidRDefault="00047675">
      <w:pPr>
        <w:jc w:val="center"/>
      </w:pPr>
    </w:p>
    <w:p w:rsidR="00047675" w:rsidRDefault="00D91565">
      <w:pPr>
        <w:jc w:val="center"/>
      </w:pPr>
      <w:r w:rsidRPr="00047675">
        <w:rPr>
          <w:position w:val="-12"/>
        </w:rPr>
        <w:object w:dxaOrig="2020" w:dyaOrig="360">
          <v:shape id="_x0000_i1050" type="#_x0000_t75" style="width:101.3pt;height:18.4pt" o:ole="">
            <v:imagedata r:id="rId63" o:title=""/>
          </v:shape>
          <o:OLEObject Type="Embed" ProgID="Equation.3" ShapeID="_x0000_i1050" DrawAspect="Content" ObjectID="_1509129772" r:id="rId64"/>
        </w:object>
      </w:r>
    </w:p>
    <w:p w:rsidR="00047675" w:rsidRDefault="00047675"/>
    <w:p w:rsidR="00047675" w:rsidRDefault="00D91565">
      <w:pPr>
        <w:numPr>
          <w:ilvl w:val="1"/>
          <w:numId w:val="3"/>
        </w:numPr>
        <w:tabs>
          <w:tab w:val="clear" w:pos="1440"/>
        </w:tabs>
        <w:ind w:left="1080"/>
      </w:pPr>
      <w:r>
        <w:t>The third order moment about mean: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12"/>
        </w:rPr>
        <w:object w:dxaOrig="820" w:dyaOrig="360">
          <v:shape id="_x0000_i1051" type="#_x0000_t75" style="width:41pt;height:18.4pt" o:ole="">
            <v:imagedata r:id="rId65" o:title=""/>
          </v:shape>
          <o:OLEObject Type="Embed" ProgID="Equation.3" ShapeID="_x0000_i1051" DrawAspect="Content" ObjectID="_1509129773" r:id="rId66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047675">
        <w:rPr>
          <w:position w:val="-12"/>
        </w:rPr>
        <w:object w:dxaOrig="800" w:dyaOrig="360">
          <v:shape id="_x0000_i1052" type="#_x0000_t75" style="width:40.2pt;height:18.4pt" o:ole="">
            <v:imagedata r:id="rId67" o:title=""/>
          </v:shape>
          <o:OLEObject Type="Embed" ProgID="Equation.3" ShapeID="_x0000_i1052" DrawAspect="Content" ObjectID="_1509129774" r:id="rId68"/>
        </w:objec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Relative Measures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D91565">
      <w:r>
        <w:t xml:space="preserve">There are three relative measures of </w:t>
      </w:r>
      <w:proofErr w:type="spellStart"/>
      <w:r>
        <w:t>skewness</w:t>
      </w:r>
      <w:proofErr w:type="spellEnd"/>
      <w:r>
        <w:t>:</w:t>
      </w:r>
    </w:p>
    <w:p w:rsidR="00047675" w:rsidRDefault="00047675"/>
    <w:p w:rsidR="00047675" w:rsidRDefault="00D91565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Pearson’s 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and 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Coefficients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 xml:space="preserve">If we divide the absolute measure of </w:t>
      </w:r>
      <w:proofErr w:type="spellStart"/>
      <w:r>
        <w:t>skewness</w:t>
      </w:r>
      <w:proofErr w:type="spellEnd"/>
      <w:r>
        <w:t xml:space="preserve"> (i.e., the difference between </w:t>
      </w:r>
      <w:r w:rsidRPr="00047675">
        <w:rPr>
          <w:position w:val="-6"/>
        </w:rPr>
        <w:object w:dxaOrig="220" w:dyaOrig="300">
          <v:shape id="_x0000_i1053" type="#_x0000_t75" style="width:10.9pt;height:15.05pt" o:ole="" o:bullet="t">
            <v:imagedata r:id="rId45" o:title=""/>
          </v:shape>
          <o:OLEObject Type="Embed" ProgID="Equation.3" ShapeID="_x0000_i1053" DrawAspect="Content" ObjectID="_1509129775" r:id="rId69"/>
        </w:object>
      </w:r>
      <w:r>
        <w:t xml:space="preserve"> and </w:t>
      </w:r>
      <w:r w:rsidRPr="00047675">
        <w:rPr>
          <w:position w:val="-6"/>
        </w:rPr>
        <w:object w:dxaOrig="200" w:dyaOrig="279">
          <v:shape id="_x0000_i1054" type="#_x0000_t75" style="width:10.05pt;height:14.25pt" o:ole="">
            <v:imagedata r:id="rId41" o:title=""/>
          </v:shape>
          <o:OLEObject Type="Embed" ProgID="Equation.3" ShapeID="_x0000_i1054" DrawAspect="Content" ObjectID="_1509129776" r:id="rId70"/>
        </w:object>
      </w:r>
      <w:r>
        <w:t xml:space="preserve"> by SD, we get a relative measure of </w:t>
      </w:r>
      <w:proofErr w:type="spellStart"/>
      <w:r>
        <w:t>skewness</w:t>
      </w:r>
      <w:proofErr w:type="spellEnd"/>
      <w:r>
        <w:t>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24"/>
        </w:rPr>
        <w:object w:dxaOrig="1100" w:dyaOrig="620">
          <v:shape id="_x0000_i1055" type="#_x0000_t75" style="width:55.25pt;height:31pt" o:ole="">
            <v:imagedata r:id="rId71" o:title=""/>
          </v:shape>
          <o:OLEObject Type="Embed" ProgID="Equation.3" ShapeID="_x0000_i1055" DrawAspect="Content" ObjectID="_1509129777" r:id="rId72"/>
        </w:objec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 xml:space="preserve">If we employ the empirical relation between </w:t>
      </w:r>
      <w:r w:rsidRPr="00047675">
        <w:rPr>
          <w:position w:val="-6"/>
        </w:rPr>
        <w:object w:dxaOrig="220" w:dyaOrig="300">
          <v:shape id="_x0000_i1056" type="#_x0000_t75" style="width:10.9pt;height:15.05pt" o:ole="" o:bullet="t">
            <v:imagedata r:id="rId45" o:title=""/>
          </v:shape>
          <o:OLEObject Type="Embed" ProgID="Equation.3" ShapeID="_x0000_i1056" DrawAspect="Content" ObjectID="_1509129778" r:id="rId73"/>
        </w:object>
      </w:r>
      <w:r>
        <w:t xml:space="preserve">, </w:t>
      </w:r>
      <w:r w:rsidRPr="00047675">
        <w:rPr>
          <w:position w:val="-6"/>
        </w:rPr>
        <w:object w:dxaOrig="220" w:dyaOrig="279">
          <v:shape id="_x0000_i1057" type="#_x0000_t75" style="width:10.9pt;height:14.25pt" o:ole="">
            <v:imagedata r:id="rId43" o:title=""/>
          </v:shape>
          <o:OLEObject Type="Embed" ProgID="Equation.3" ShapeID="_x0000_i1057" DrawAspect="Content" ObjectID="_1509129779" r:id="rId74"/>
        </w:object>
      </w:r>
      <w:r>
        <w:t xml:space="preserve"> and </w:t>
      </w:r>
      <w:r w:rsidRPr="00047675">
        <w:rPr>
          <w:position w:val="-6"/>
        </w:rPr>
        <w:object w:dxaOrig="200" w:dyaOrig="279">
          <v:shape id="_x0000_i1058" type="#_x0000_t75" style="width:10.05pt;height:14.25pt" o:ole="">
            <v:imagedata r:id="rId41" o:title=""/>
          </v:shape>
          <o:OLEObject Type="Embed" ProgID="Equation.3" ShapeID="_x0000_i1058" DrawAspect="Content" ObjectID="_1509129780" r:id="rId75"/>
        </w:object>
      </w:r>
      <w:r>
        <w:t>, we get the following alternate formula: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24"/>
        </w:rPr>
        <w:object w:dxaOrig="1560" w:dyaOrig="620">
          <v:shape id="_x0000_i1059" type="#_x0000_t75" style="width:77.85pt;height:31pt" o:ole="">
            <v:imagedata r:id="rId76" o:title=""/>
          </v:shape>
          <o:OLEObject Type="Embed" ProgID="Equation.3" ShapeID="_x0000_i1059" DrawAspect="Content" ObjectID="_1509129781" r:id="rId77"/>
        </w:objec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>If the above formulae give positive results, it means the distribution is positively skewed and vice versa.  For a symmetrical distribution, the measure will be equal to 0.</w:t>
      </w:r>
    </w:p>
    <w:p w:rsidR="00047675" w:rsidRDefault="00047675"/>
    <w:p w:rsidR="00047675" w:rsidRDefault="00D91565">
      <w:pPr>
        <w:numPr>
          <w:ilvl w:val="0"/>
          <w:numId w:val="4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Bowley’s</w:t>
      </w:r>
      <w:proofErr w:type="spellEnd"/>
      <w:r>
        <w:rPr>
          <w:b/>
          <w:bCs/>
          <w:u w:val="single"/>
        </w:rPr>
        <w:t xml:space="preserve"> Measure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 xml:space="preserve">This measure of </w:t>
      </w:r>
      <w:proofErr w:type="spellStart"/>
      <w:r>
        <w:t>skewness</w:t>
      </w:r>
      <w:proofErr w:type="spellEnd"/>
      <w:r>
        <w:t xml:space="preserve"> is true for a symmetrical distribution.  In a symmetrical distribution, the quartiles (i.e., Q</w:t>
      </w:r>
      <w:r>
        <w:rPr>
          <w:vertAlign w:val="subscript"/>
        </w:rPr>
        <w:t>1</w:t>
      </w:r>
      <w:r>
        <w:t>, Q</w:t>
      </w:r>
      <w:r>
        <w:rPr>
          <w:vertAlign w:val="subscript"/>
        </w:rPr>
        <w:t>2</w:t>
      </w:r>
      <w:r>
        <w:t>, Q</w:t>
      </w:r>
      <w:r>
        <w:rPr>
          <w:vertAlign w:val="subscript"/>
        </w:rPr>
        <w:t>3</w:t>
      </w:r>
      <w:r>
        <w:t xml:space="preserve"> and Q</w:t>
      </w:r>
      <w:r>
        <w:rPr>
          <w:vertAlign w:val="subscript"/>
        </w:rPr>
        <w:t>4</w:t>
      </w:r>
      <w:r>
        <w:t>) are equidistant from the median, i.e., (Q</w:t>
      </w:r>
      <w:r>
        <w:rPr>
          <w:vertAlign w:val="subscript"/>
        </w:rPr>
        <w:t>3</w:t>
      </w:r>
      <w:r>
        <w:t xml:space="preserve"> – Q</w:t>
      </w:r>
      <w:r>
        <w:rPr>
          <w:vertAlign w:val="subscript"/>
        </w:rPr>
        <w:t>2</w:t>
      </w:r>
      <w:r>
        <w:t>) = (Q</w:t>
      </w:r>
      <w:r>
        <w:rPr>
          <w:vertAlign w:val="subscript"/>
        </w:rPr>
        <w:t>2</w:t>
      </w:r>
      <w:r>
        <w:t xml:space="preserve"> – Q</w:t>
      </w:r>
      <w:r>
        <w:rPr>
          <w:vertAlign w:val="subscript"/>
        </w:rPr>
        <w:t>1</w:t>
      </w:r>
      <w:r>
        <w:t>):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30"/>
        </w:rPr>
        <w:object w:dxaOrig="2140" w:dyaOrig="700">
          <v:shape id="_x0000_i1060" type="#_x0000_t75" style="width:107.15pt;height:35.15pt" o:ole="">
            <v:imagedata r:id="rId78" o:title=""/>
          </v:shape>
          <o:OLEObject Type="Embed" ProgID="Equation.3" ShapeID="_x0000_i1060" DrawAspect="Content" ObjectID="_1509129782" r:id="rId79"/>
        </w:objec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 xml:space="preserve">This measure will always be equal to zero for a symmetrical distribution.  It is positive for positively skewed distribution and negative for negatively skewed distribution.  This measure varies between – 1 to </w:t>
      </w:r>
      <w:proofErr w:type="gramStart"/>
      <w:r>
        <w:t>+</w:t>
      </w:r>
      <w:proofErr w:type="gramEnd"/>
      <w:r>
        <w:t xml:space="preserve"> 1.</w:t>
      </w:r>
    </w:p>
    <w:p w:rsidR="00047675" w:rsidRDefault="00047675"/>
    <w:p w:rsidR="00047675" w:rsidRDefault="00D91565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Moment Coefficient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>In a symmetrical distribution, the sum of odd powers of deviations from mean is zero.  Thus, the odd order moments about mean, i.e.,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3</w:t>
      </w:r>
      <w:r>
        <w:t xml:space="preserve">, etc., in </w:t>
      </w:r>
      <w:proofErr w:type="gramStart"/>
      <w:r>
        <w:t>a symmetrical distribution are</w:t>
      </w:r>
      <w:proofErr w:type="gramEnd"/>
      <w:r>
        <w:t xml:space="preserve"> zero.</w:t>
      </w:r>
    </w:p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 xml:space="preserve">This measure of </w:t>
      </w:r>
      <w:proofErr w:type="spellStart"/>
      <w:r>
        <w:t>skewness</w:t>
      </w:r>
      <w:proofErr w:type="spellEnd"/>
      <w:r>
        <w:t xml:space="preserve"> is true in case of a skewed distribution: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38"/>
        </w:rPr>
        <w:object w:dxaOrig="2500" w:dyaOrig="780">
          <v:shape id="_x0000_i1061" type="#_x0000_t75" style="width:153.2pt;height:47.7pt" o:ole="">
            <v:imagedata r:id="rId80" o:title=""/>
          </v:shape>
          <o:OLEObject Type="Embed" ProgID="Equation.3" ShapeID="_x0000_i1061" DrawAspect="Content" ObjectID="_1509129783" r:id="rId81"/>
        </w:object>
      </w:r>
    </w:p>
    <w:p w:rsidR="00047675" w:rsidRDefault="00047675"/>
    <w:p w:rsidR="00047675" w:rsidRDefault="00D91565">
      <w:pPr>
        <w:numPr>
          <w:ilvl w:val="1"/>
          <w:numId w:val="4"/>
        </w:numPr>
        <w:tabs>
          <w:tab w:val="clear" w:pos="1440"/>
        </w:tabs>
        <w:ind w:left="1080"/>
      </w:pPr>
      <w:r>
        <w:t>Or, alternatively: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30"/>
        </w:rPr>
        <w:object w:dxaOrig="2680" w:dyaOrig="720">
          <v:shape id="_x0000_i1062" type="#_x0000_t75" style="width:162.4pt;height:43.55pt" o:ole="">
            <v:imagedata r:id="rId82" o:title=""/>
          </v:shape>
          <o:OLEObject Type="Embed" ProgID="Equation.3" ShapeID="_x0000_i1062" DrawAspect="Content" ObjectID="_1509129784" r:id="rId83"/>
        </w:object>
      </w:r>
    </w:p>
    <w:p w:rsidR="00047675" w:rsidRDefault="00047675"/>
    <w:p w:rsidR="00047675" w:rsidRDefault="00D91565">
      <w:pPr>
        <w:ind w:left="1080"/>
      </w:pPr>
      <w:r>
        <w:t xml:space="preserve">For a symmetrical distribution </w:t>
      </w:r>
      <w:r>
        <w:rPr>
          <w:sz w:val="28"/>
        </w:rPr>
        <w:t>α</w:t>
      </w:r>
      <w:r>
        <w:rPr>
          <w:vertAlign w:val="subscript"/>
        </w:rPr>
        <w:t>3</w:t>
      </w:r>
      <w:r>
        <w:t xml:space="preserve"> and </w:t>
      </w:r>
      <w:r>
        <w:rPr>
          <w:sz w:val="28"/>
        </w:rPr>
        <w:t>β</w:t>
      </w:r>
      <w:r>
        <w:rPr>
          <w:vertAlign w:val="subscript"/>
        </w:rPr>
        <w:t>1</w:t>
      </w:r>
      <w:r>
        <w:t xml:space="preserve"> will be 0.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47675" w:rsidRDefault="00047675"/>
    <w:tbl>
      <w:tblPr>
        <w:tblW w:w="3704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696"/>
        <w:gridCol w:w="876"/>
        <w:gridCol w:w="996"/>
      </w:tblGrid>
      <w:tr w:rsidR="0004767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</w:tcPr>
          <w:p w:rsidR="00047675" w:rsidRDefault="00D91565">
            <w:pPr>
              <w:pStyle w:val="Heading2"/>
            </w:pPr>
            <w:r>
              <w:t>C.I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7675" w:rsidRDefault="00D9156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fx</w:t>
            </w:r>
            <w:proofErr w:type="spellEnd"/>
          </w:p>
        </w:tc>
      </w:tr>
      <w:tr w:rsidR="00047675">
        <w:trPr>
          <w:jc w:val="center"/>
        </w:trPr>
        <w:tc>
          <w:tcPr>
            <w:tcW w:w="113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10-19</w:t>
            </w:r>
          </w:p>
        </w:tc>
        <w:tc>
          <w:tcPr>
            <w:tcW w:w="6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14.5</w:t>
            </w:r>
          </w:p>
        </w:tc>
        <w:tc>
          <w:tcPr>
            <w:tcW w:w="996" w:type="dxa"/>
            <w:tcBorders>
              <w:bottom w:val="nil"/>
            </w:tcBorders>
          </w:tcPr>
          <w:p w:rsidR="00047675" w:rsidRDefault="00D91565">
            <w:pPr>
              <w:jc w:val="center"/>
            </w:pPr>
            <w:r>
              <w:t>72.5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20-29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196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30-39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448.5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lastRenderedPageBreak/>
              <w:t>40-49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845.5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50-59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1253.5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60-69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64.5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967.5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70-79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74.5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521.5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80-89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84.5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422.5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90-99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94.5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47675" w:rsidRDefault="00D91565">
            <w:pPr>
              <w:jc w:val="center"/>
            </w:pPr>
            <w:r>
              <w:t>283.5</w:t>
            </w:r>
          </w:p>
        </w:tc>
      </w:tr>
      <w:tr w:rsidR="00047675">
        <w:trPr>
          <w:jc w:val="center"/>
        </w:trPr>
        <w:tc>
          <w:tcPr>
            <w:tcW w:w="113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100-109</w:t>
            </w:r>
          </w:p>
        </w:tc>
        <w:tc>
          <w:tcPr>
            <w:tcW w:w="6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104.5</w:t>
            </w:r>
          </w:p>
        </w:tc>
        <w:tc>
          <w:tcPr>
            <w:tcW w:w="996" w:type="dxa"/>
            <w:tcBorders>
              <w:top w:val="nil"/>
            </w:tcBorders>
          </w:tcPr>
          <w:p w:rsidR="00047675" w:rsidRDefault="00D91565">
            <w:pPr>
              <w:jc w:val="center"/>
            </w:pPr>
            <w:r>
              <w:t>209</w:t>
            </w:r>
          </w:p>
        </w:tc>
      </w:tr>
      <w:tr w:rsidR="00047675">
        <w:trPr>
          <w:jc w:val="center"/>
        </w:trPr>
        <w:tc>
          <w:tcPr>
            <w:tcW w:w="1136" w:type="dxa"/>
          </w:tcPr>
          <w:p w:rsidR="00047675" w:rsidRDefault="00D91565">
            <w:pPr>
              <w:jc w:val="center"/>
            </w:pPr>
            <w:r>
              <w:t>Total</w:t>
            </w:r>
          </w:p>
        </w:tc>
        <w:tc>
          <w:tcPr>
            <w:tcW w:w="696" w:type="dxa"/>
          </w:tcPr>
          <w:p w:rsidR="00047675" w:rsidRDefault="00D91565">
            <w:pPr>
              <w:jc w:val="center"/>
            </w:pPr>
            <w:r>
              <w:t>100</w:t>
            </w:r>
          </w:p>
        </w:tc>
        <w:tc>
          <w:tcPr>
            <w:tcW w:w="876" w:type="dxa"/>
          </w:tcPr>
          <w:p w:rsidR="00047675" w:rsidRDefault="00047675">
            <w:pPr>
              <w:jc w:val="center"/>
            </w:pPr>
          </w:p>
        </w:tc>
        <w:tc>
          <w:tcPr>
            <w:tcW w:w="996" w:type="dxa"/>
          </w:tcPr>
          <w:p w:rsidR="00047675" w:rsidRDefault="00D91565">
            <w:pPr>
              <w:jc w:val="center"/>
            </w:pPr>
            <w:r>
              <w:t>5220</w:t>
            </w:r>
          </w:p>
        </w:tc>
      </w:tr>
    </w:tbl>
    <w:p w:rsidR="00047675" w:rsidRDefault="00047675"/>
    <w:p w:rsidR="00047675" w:rsidRDefault="00D91565">
      <w:r>
        <w:t>Calculate:</w:t>
      </w:r>
    </w:p>
    <w:p w:rsidR="00047675" w:rsidRDefault="00047675"/>
    <w:p w:rsidR="00047675" w:rsidRDefault="00D91565">
      <w:pPr>
        <w:numPr>
          <w:ilvl w:val="0"/>
          <w:numId w:val="10"/>
        </w:numPr>
      </w:pPr>
      <w:r>
        <w:t xml:space="preserve">Pearson’s first and second coefficient of </w:t>
      </w:r>
      <w:proofErr w:type="spellStart"/>
      <w:r>
        <w:t>skewness</w:t>
      </w:r>
      <w:proofErr w:type="spellEnd"/>
      <w:r>
        <w:t>,</w:t>
      </w:r>
    </w:p>
    <w:p w:rsidR="00047675" w:rsidRDefault="00D91565">
      <w:pPr>
        <w:numPr>
          <w:ilvl w:val="0"/>
          <w:numId w:val="10"/>
        </w:numPr>
      </w:pPr>
      <w:r>
        <w:t xml:space="preserve">Quartile coefficient of </w:t>
      </w:r>
      <w:proofErr w:type="spellStart"/>
      <w:r>
        <w:t>skewness</w:t>
      </w:r>
      <w:proofErr w:type="spellEnd"/>
      <w:r>
        <w:t>, and</w:t>
      </w:r>
    </w:p>
    <w:p w:rsidR="00047675" w:rsidRDefault="00D91565">
      <w:pPr>
        <w:numPr>
          <w:ilvl w:val="0"/>
          <w:numId w:val="10"/>
        </w:numPr>
      </w:pPr>
      <w:r>
        <w:t xml:space="preserve">Moment coefficient of </w:t>
      </w:r>
      <w:proofErr w:type="spellStart"/>
      <w:r>
        <w:t>skewness</w:t>
      </w:r>
      <w:proofErr w:type="spellEnd"/>
      <w:r>
        <w:t>.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47675" w:rsidRDefault="00D91565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Pearson’s first and second coefficient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r w:rsidRPr="00047675">
        <w:rPr>
          <w:position w:val="-24"/>
        </w:rPr>
        <w:object w:dxaOrig="3600" w:dyaOrig="620">
          <v:shape id="_x0000_i1063" type="#_x0000_t75" style="width:180pt;height:31pt" o:ole="">
            <v:imagedata r:id="rId84" o:title=""/>
          </v:shape>
          <o:OLEObject Type="Embed" ProgID="Equation.3" ShapeID="_x0000_i1063" DrawAspect="Content" ObjectID="_1509129785" r:id="rId85"/>
        </w:object>
      </w:r>
      <w:r>
        <w:t xml:space="preserve"> ------------- Pearson’s first coefficient of </w:t>
      </w:r>
      <w:proofErr w:type="spellStart"/>
      <w:r>
        <w:t>skewness</w:t>
      </w:r>
      <w:proofErr w:type="spellEnd"/>
    </w:p>
    <w:p w:rsidR="00047675" w:rsidRDefault="00047675"/>
    <w:p w:rsidR="00047675" w:rsidRDefault="00D91565">
      <w:r w:rsidRPr="00047675">
        <w:rPr>
          <w:position w:val="-24"/>
        </w:rPr>
        <w:object w:dxaOrig="4300" w:dyaOrig="620">
          <v:shape id="_x0000_i1064" type="#_x0000_t75" style="width:215.15pt;height:31pt" o:ole="">
            <v:imagedata r:id="rId86" o:title=""/>
          </v:shape>
          <o:OLEObject Type="Embed" ProgID="Equation.3" ShapeID="_x0000_i1064" DrawAspect="Content" ObjectID="_1509129786" r:id="rId87"/>
        </w:object>
      </w:r>
      <w:r>
        <w:t xml:space="preserve"> --- Pearson’s second coefficient of </w:t>
      </w:r>
      <w:proofErr w:type="spellStart"/>
      <w:r>
        <w:t>skewness</w:t>
      </w:r>
      <w:proofErr w:type="spellEnd"/>
    </w:p>
    <w:p w:rsidR="00047675" w:rsidRDefault="00047675"/>
    <w:p w:rsidR="00047675" w:rsidRDefault="00D91565">
      <w:r>
        <w:t xml:space="preserve">Comments: </w:t>
      </w:r>
      <w:r>
        <w:rPr>
          <w:i/>
          <w:iCs/>
        </w:rPr>
        <w:t>Negatively skewed distribution.</w:t>
      </w:r>
    </w:p>
    <w:p w:rsidR="00047675" w:rsidRDefault="00047675"/>
    <w:p w:rsidR="00047675" w:rsidRDefault="00D91565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Quartile coefficient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r w:rsidRPr="00047675">
        <w:rPr>
          <w:position w:val="-30"/>
        </w:rPr>
        <w:object w:dxaOrig="6720" w:dyaOrig="700">
          <v:shape id="_x0000_i1065" type="#_x0000_t75" style="width:335.7pt;height:35.15pt" o:ole="">
            <v:imagedata r:id="rId88" o:title=""/>
          </v:shape>
          <o:OLEObject Type="Embed" ProgID="Equation.3" ShapeID="_x0000_i1065" DrawAspect="Content" ObjectID="_1509129787" r:id="rId89"/>
        </w:object>
      </w:r>
    </w:p>
    <w:p w:rsidR="00047675" w:rsidRDefault="00047675"/>
    <w:p w:rsidR="00047675" w:rsidRDefault="00D91565">
      <w:r>
        <w:t xml:space="preserve">Comments: </w:t>
      </w:r>
      <w:r>
        <w:rPr>
          <w:i/>
          <w:iCs/>
        </w:rPr>
        <w:t>Asymmetrical distribution – negatively skewed distribution</w:t>
      </w:r>
      <w:r>
        <w:t>.</w:t>
      </w:r>
    </w:p>
    <w:p w:rsidR="00047675" w:rsidRDefault="00047675"/>
    <w:p w:rsidR="00047675" w:rsidRDefault="00D91565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Moment coefficient of </w:t>
      </w:r>
      <w:proofErr w:type="spellStart"/>
      <w:r>
        <w:rPr>
          <w:b/>
          <w:bCs/>
          <w:u w:val="single"/>
        </w:rPr>
        <w:t>skewness</w:t>
      </w:r>
      <w:proofErr w:type="spellEnd"/>
      <w:r>
        <w:rPr>
          <w:b/>
          <w:bCs/>
          <w:u w:val="single"/>
        </w:rPr>
        <w:t>:</w:t>
      </w:r>
    </w:p>
    <w:p w:rsidR="00047675" w:rsidRDefault="00047675"/>
    <w:p w:rsidR="00047675" w:rsidRDefault="00D91565">
      <w:r w:rsidRPr="00047675">
        <w:rPr>
          <w:position w:val="-40"/>
        </w:rPr>
        <w:object w:dxaOrig="4300" w:dyaOrig="800">
          <v:shape id="_x0000_i1066" type="#_x0000_t75" style="width:262.9pt;height:49.4pt" o:ole="">
            <v:imagedata r:id="rId90" o:title=""/>
          </v:shape>
          <o:OLEObject Type="Embed" ProgID="Equation.3" ShapeID="_x0000_i1066" DrawAspect="Content" ObjectID="_1509129788" r:id="rId91"/>
        </w:object>
      </w:r>
    </w:p>
    <w:p w:rsidR="00047675" w:rsidRDefault="00047675"/>
    <w:p w:rsidR="00047675" w:rsidRDefault="00D915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Kurtosis:</w:t>
      </w:r>
    </w:p>
    <w:p w:rsidR="00047675" w:rsidRDefault="00047675"/>
    <w:p w:rsidR="00047675" w:rsidRDefault="00D91565">
      <w:pPr>
        <w:numPr>
          <w:ilvl w:val="0"/>
          <w:numId w:val="5"/>
        </w:numPr>
      </w:pPr>
      <w:r>
        <w:t xml:space="preserve">Kurtosis is the degree of </w:t>
      </w:r>
      <w:proofErr w:type="spellStart"/>
      <w:r>
        <w:t>peakedness</w:t>
      </w:r>
      <w:proofErr w:type="spellEnd"/>
      <w:r>
        <w:t xml:space="preserve"> of a distribution usually taken relative to a normal distribution.</w:t>
      </w:r>
    </w:p>
    <w:p w:rsidR="00047675" w:rsidRDefault="00D91565">
      <w:pPr>
        <w:numPr>
          <w:ilvl w:val="0"/>
          <w:numId w:val="5"/>
        </w:numPr>
      </w:pPr>
      <w:r>
        <w:t xml:space="preserve">A distribution having a relatively high peak is called </w:t>
      </w:r>
      <w:r>
        <w:rPr>
          <w:i/>
          <w:iCs/>
        </w:rPr>
        <w:t>‘leptokurtic’</w:t>
      </w:r>
      <w:r>
        <w:t>.</w:t>
      </w:r>
    </w:p>
    <w:p w:rsidR="00047675" w:rsidRDefault="00D91565">
      <w:pPr>
        <w:numPr>
          <w:ilvl w:val="0"/>
          <w:numId w:val="5"/>
        </w:numPr>
      </w:pPr>
      <w:r>
        <w:t xml:space="preserve">A distribution which plat topped is called </w:t>
      </w:r>
      <w:r>
        <w:rPr>
          <w:i/>
          <w:iCs/>
        </w:rPr>
        <w:t>‘</w:t>
      </w:r>
      <w:proofErr w:type="spellStart"/>
      <w:r>
        <w:rPr>
          <w:i/>
          <w:iCs/>
        </w:rPr>
        <w:t>platykurtic</w:t>
      </w:r>
      <w:proofErr w:type="spellEnd"/>
      <w:r>
        <w:rPr>
          <w:i/>
          <w:iCs/>
        </w:rPr>
        <w:t>’</w:t>
      </w:r>
      <w:r>
        <w:t>.</w:t>
      </w:r>
    </w:p>
    <w:p w:rsidR="00047675" w:rsidRDefault="00D91565">
      <w:pPr>
        <w:numPr>
          <w:ilvl w:val="0"/>
          <w:numId w:val="5"/>
        </w:numPr>
      </w:pPr>
      <w:r>
        <w:lastRenderedPageBreak/>
        <w:t xml:space="preserve">A normal distribution which is neither very peaked nor very flat-topped is also called </w:t>
      </w:r>
      <w:r>
        <w:rPr>
          <w:i/>
          <w:iCs/>
        </w:rPr>
        <w:t>‘</w:t>
      </w:r>
      <w:proofErr w:type="spellStart"/>
      <w:r>
        <w:rPr>
          <w:i/>
          <w:iCs/>
        </w:rPr>
        <w:t>mesokurtic</w:t>
      </w:r>
      <w:proofErr w:type="spellEnd"/>
      <w:r>
        <w:rPr>
          <w:i/>
          <w:iCs/>
        </w:rPr>
        <w:t>’</w:t>
      </w:r>
      <w:r>
        <w:t>.</w:t>
      </w:r>
    </w:p>
    <w:p w:rsidR="00047675" w:rsidRDefault="00047675"/>
    <w:p w:rsidR="00047675" w:rsidRDefault="008F221F">
      <w:r w:rsidRPr="008F221F">
        <w:rPr>
          <w:noProof/>
          <w:sz w:val="20"/>
          <w:lang w:val="en-US"/>
        </w:rPr>
        <w:pict>
          <v:group id="_x0000_s1080" style="position:absolute;margin-left:45pt;margin-top:-.15pt;width:344.25pt;height:171pt;z-index:251658752" coordorigin="2700,5940" coordsize="6885,3420">
            <v:line id="_x0000_s1081" style="position:absolute" from="3060,5940" to="3060,9000"/>
            <v:line id="_x0000_s1082" style="position:absolute" from="3060,9000" to="8640,9000"/>
            <v:shape id="_x0000_s1083" style="position:absolute;left:3960;top:6298;width:3420;height:2702;mso-position-horizontal:absolute;mso-position-vertical:absolute" coordsize="4140,2702" path="m,2702c175,2540,720,2177,1050,1727,1380,1277,1670,4,1980,2v310,-2,570,1260,930,1710c3270,2162,3884,2496,4140,2702e" filled="f">
              <v:path arrowok="t"/>
            </v:shape>
            <v:shape id="_x0000_s1084" style="position:absolute;left:3960;top:6838;width:3420;height:2162;mso-position-horizontal:absolute;mso-position-vertical:absolute" coordsize="3420,2162" path="m,2162v60,-70,90,-60,360,-420c630,1382,1180,4,1620,2,2060,,2700,1367,3000,1727v300,360,332,345,420,435e" filled="f">
              <v:path arrowok="t"/>
            </v:shape>
            <v:shape id="_x0000_s1085" style="position:absolute;left:3390;top:7918;width:4680;height:1082;mso-position-horizontal:absolute;mso-position-vertical:absolute" coordsize="4680,1082" path="m,1082c105,1024,270,917,630,737,990,557,1600,,2160,2v560,2,1410,570,1830,750c4410,932,4536,1013,4680,1082e" filled="f">
              <v:path arrowok="t"/>
            </v:shape>
            <v:line id="_x0000_s1086" style="position:absolute" from="5580,6300" to="5580,9000"/>
            <v:shape id="_x0000_s1087" type="#_x0000_t202" style="position:absolute;left:5040;top:9000;width:3600;height:360" filled="f" stroked="f">
              <v:textbox style="mso-next-textbox:#_x0000_s1087" inset="0,0,0,0">
                <w:txbxContent>
                  <w:p w:rsidR="00047675" w:rsidRDefault="00D9156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 xml:space="preserve">       μ</w:t>
                    </w:r>
                    <w:r>
                      <w:rPr>
                        <w:i/>
                        <w:iCs/>
                        <w:sz w:val="28"/>
                      </w:rPr>
                      <w:tab/>
                    </w:r>
                    <w:r>
                      <w:rPr>
                        <w:i/>
                        <w:iCs/>
                        <w:sz w:val="28"/>
                      </w:rPr>
                      <w:tab/>
                    </w:r>
                    <w:r>
                      <w:rPr>
                        <w:i/>
                        <w:iCs/>
                        <w:sz w:val="28"/>
                      </w:rPr>
                      <w:tab/>
                    </w:r>
                    <w:r>
                      <w:rPr>
                        <w:i/>
                        <w:iCs/>
                        <w:sz w:val="28"/>
                      </w:rPr>
                      <w:tab/>
                      <w:t xml:space="preserve">      x</w:t>
                    </w:r>
                  </w:p>
                </w:txbxContent>
              </v:textbox>
            </v:shape>
            <v:shape id="_x0000_s1088" type="#_x0000_t202" style="position:absolute;left:6540;top:5940;width:1440;height:540" filled="f" stroked="f">
              <v:textbox style="mso-next-textbox:#_x0000_s1088" inset="0,0,0,0">
                <w:txbxContent>
                  <w:p w:rsidR="00047675" w:rsidRDefault="00D91565">
                    <w:r>
                      <w:t>Leptokurtic (β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&gt;3)</w:t>
                    </w:r>
                  </w:p>
                </w:txbxContent>
              </v:textbox>
            </v:shape>
            <v:shape id="_x0000_s1089" type="#_x0000_t202" style="position:absolute;left:7020;top:7200;width:1440;height:540" filled="f" stroked="f">
              <v:textbox style="mso-next-textbox:#_x0000_s1089" inset="0,0,0,0">
                <w:txbxContent>
                  <w:p w:rsidR="00047675" w:rsidRDefault="00D91565">
                    <w:proofErr w:type="spellStart"/>
                    <w:r>
                      <w:t>Mesokurtic</w:t>
                    </w:r>
                    <w:proofErr w:type="spellEnd"/>
                    <w:r>
                      <w:t xml:space="preserve"> (β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=3)</w:t>
                    </w:r>
                  </w:p>
                </w:txbxContent>
              </v:textbox>
            </v:shape>
            <v:shape id="_x0000_s1090" type="#_x0000_t202" style="position:absolute;left:8145;top:8145;width:1440;height:540" filled="f" stroked="f">
              <v:textbox style="mso-next-textbox:#_x0000_s1090" inset="0,0,0,0">
                <w:txbxContent>
                  <w:p w:rsidR="00047675" w:rsidRDefault="00D91565">
                    <w:proofErr w:type="spellStart"/>
                    <w:r>
                      <w:t>Platykurtic</w:t>
                    </w:r>
                    <w:proofErr w:type="spellEnd"/>
                    <w:r>
                      <w:t xml:space="preserve"> (β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&lt;3)</w:t>
                    </w:r>
                  </w:p>
                </w:txbxContent>
              </v:textbox>
            </v:shape>
            <v:line id="_x0000_s1091" style="position:absolute;flip:x" from="5760,6120" to="6480,6480">
              <v:stroke endarrow="block"/>
            </v:line>
            <v:line id="_x0000_s1092" style="position:absolute;flip:x" from="6435,7380" to="6975,7740">
              <v:stroke endarrow="block"/>
            </v:line>
            <v:line id="_x0000_s1093" style="position:absolute;flip:x" from="7560,8385" to="8100,8745">
              <v:stroke endarrow="block"/>
            </v:line>
            <v:shape id="_x0000_s1094" type="#_x0000_t202" style="position:absolute;left:2700;top:5940;width:540;height:540" filled="f" stroked="f">
              <v:textbox style="mso-next-textbox:#_x0000_s1094" inset="0,0,0,0">
                <w:txbxContent>
                  <w:p w:rsidR="00047675" w:rsidRDefault="00D91565">
                    <w:pPr>
                      <w:rPr>
                        <w:i/>
                        <w:iCs/>
                        <w:sz w:val="26"/>
                      </w:rPr>
                    </w:pPr>
                    <w:proofErr w:type="gramStart"/>
                    <w:r>
                      <w:rPr>
                        <w:i/>
                        <w:iCs/>
                        <w:sz w:val="26"/>
                      </w:rPr>
                      <w:t>f(</w:t>
                    </w:r>
                    <w:proofErr w:type="gramEnd"/>
                    <w:r>
                      <w:rPr>
                        <w:i/>
                        <w:iCs/>
                        <w:sz w:val="26"/>
                      </w:rPr>
                      <w:t>x)</w:t>
                    </w:r>
                  </w:p>
                </w:txbxContent>
              </v:textbox>
            </v:shape>
          </v:group>
        </w:pict>
      </w:r>
    </w:p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Measures of Kurtosis:</w:t>
      </w:r>
    </w:p>
    <w:p w:rsidR="00047675" w:rsidRDefault="00047675"/>
    <w:p w:rsidR="00047675" w:rsidRDefault="00D91565">
      <w:pPr>
        <w:numPr>
          <w:ilvl w:val="0"/>
          <w:numId w:val="6"/>
        </w:numPr>
      </w:pPr>
      <w:r>
        <w:t xml:space="preserve">Two frequency distribution both symmetrical having same means and SDs may be different in </w:t>
      </w:r>
      <w:r>
        <w:rPr>
          <w:i/>
          <w:iCs/>
        </w:rPr>
        <w:t>‘flatness’</w:t>
      </w:r>
      <w:r>
        <w:t xml:space="preserve"> of the top of their curves.  The flatness of the top of a frequency curve is called the </w:t>
      </w:r>
      <w:r>
        <w:rPr>
          <w:i/>
          <w:iCs/>
        </w:rPr>
        <w:t>‘</w:t>
      </w:r>
      <w:proofErr w:type="gramStart"/>
      <w:r>
        <w:rPr>
          <w:i/>
          <w:iCs/>
        </w:rPr>
        <w:t>kurtosis’</w:t>
      </w:r>
      <w:proofErr w:type="gramEnd"/>
      <w:r>
        <w:t>.</w:t>
      </w:r>
    </w:p>
    <w:p w:rsidR="00047675" w:rsidRDefault="00D91565">
      <w:pPr>
        <w:numPr>
          <w:ilvl w:val="0"/>
          <w:numId w:val="6"/>
        </w:numPr>
      </w:pPr>
      <w:r>
        <w:t>It is measured by a quantity denoted by β</w:t>
      </w:r>
      <w:r>
        <w:rPr>
          <w:vertAlign w:val="subscript"/>
        </w:rPr>
        <w:t>2</w:t>
      </w:r>
      <w:r>
        <w:t xml:space="preserve"> where: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30"/>
        </w:rPr>
        <w:object w:dxaOrig="3080" w:dyaOrig="700">
          <v:shape id="_x0000_i1067" type="#_x0000_t75" style="width:180pt;height:41pt" o:ole="">
            <v:imagedata r:id="rId92" o:title=""/>
          </v:shape>
          <o:OLEObject Type="Embed" ProgID="Equation.3" ShapeID="_x0000_i1067" DrawAspect="Content" ObjectID="_1509129789" r:id="rId93"/>
        </w:object>
      </w:r>
    </w:p>
    <w:p w:rsidR="00047675" w:rsidRDefault="00047675"/>
    <w:p w:rsidR="00047675" w:rsidRDefault="00D91565">
      <w:pPr>
        <w:numPr>
          <w:ilvl w:val="0"/>
          <w:numId w:val="6"/>
        </w:numPr>
      </w:pPr>
      <w:r>
        <w:t>If β</w:t>
      </w:r>
      <w:r>
        <w:rPr>
          <w:vertAlign w:val="subscript"/>
        </w:rPr>
        <w:t>2</w:t>
      </w:r>
      <w:r>
        <w:t xml:space="preserve"> = 3, it is </w:t>
      </w:r>
      <w:proofErr w:type="spellStart"/>
      <w:r>
        <w:t>mesokurtic</w:t>
      </w:r>
      <w:proofErr w:type="spellEnd"/>
      <w:r>
        <w:t xml:space="preserve"> or normal,</w:t>
      </w:r>
    </w:p>
    <w:p w:rsidR="00047675" w:rsidRDefault="00D91565">
      <w:pPr>
        <w:ind w:left="720"/>
      </w:pPr>
      <w:r>
        <w:t>If β</w:t>
      </w:r>
      <w:r>
        <w:rPr>
          <w:vertAlign w:val="subscript"/>
        </w:rPr>
        <w:t>2</w:t>
      </w:r>
      <w:r>
        <w:t xml:space="preserve"> &gt; 3, it is leptokurtic, and</w:t>
      </w:r>
    </w:p>
    <w:p w:rsidR="00047675" w:rsidRDefault="00D91565">
      <w:pPr>
        <w:ind w:left="720"/>
      </w:pPr>
      <w:r>
        <w:t>If β</w:t>
      </w:r>
      <w:r>
        <w:rPr>
          <w:vertAlign w:val="subscript"/>
        </w:rPr>
        <w:t>2</w:t>
      </w:r>
      <w:r>
        <w:t xml:space="preserve"> &lt; 3, it </w:t>
      </w:r>
      <w:proofErr w:type="spellStart"/>
      <w:r>
        <w:t>platykurtic</w:t>
      </w:r>
      <w:proofErr w:type="spellEnd"/>
      <w:r>
        <w:t>.</w:t>
      </w:r>
    </w:p>
    <w:p w:rsidR="00047675" w:rsidRDefault="00047675"/>
    <w:p w:rsidR="00047675" w:rsidRDefault="00D91565">
      <w:pPr>
        <w:ind w:left="720"/>
      </w:pPr>
      <w:r>
        <w:t xml:space="preserve">Note: μ, β and α are used for population data, </w:t>
      </w:r>
      <w:proofErr w:type="gramStart"/>
      <w:r>
        <w:t xml:space="preserve">and </w:t>
      </w:r>
      <w:proofErr w:type="gramEnd"/>
      <w:r w:rsidRPr="00047675">
        <w:rPr>
          <w:position w:val="-6"/>
        </w:rPr>
        <w:object w:dxaOrig="220" w:dyaOrig="260">
          <v:shape id="_x0000_i1068" type="#_x0000_t75" style="width:10.9pt;height:13.4pt" o:ole="">
            <v:imagedata r:id="rId94" o:title=""/>
          </v:shape>
          <o:OLEObject Type="Embed" ProgID="Equation.3" ShapeID="_x0000_i1068" DrawAspect="Content" ObjectID="_1509129790" r:id="rId95"/>
        </w:object>
      </w:r>
      <w:r>
        <w:t>, b and a for sample data.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47675" w:rsidRDefault="00D91565">
      <w:r>
        <w:t xml:space="preserve">Given </w:t>
      </w:r>
      <w:r>
        <w:rPr>
          <w:i/>
          <w:iCs/>
        </w:rPr>
        <w:t>(moments about mean)</w:t>
      </w:r>
      <w:r>
        <w:t>: m</w:t>
      </w:r>
      <w:r>
        <w:rPr>
          <w:vertAlign w:val="subscript"/>
        </w:rPr>
        <w:t>1</w:t>
      </w:r>
      <w:r>
        <w:t xml:space="preserve"> = 0, m</w:t>
      </w:r>
      <w:r>
        <w:rPr>
          <w:vertAlign w:val="subscript"/>
        </w:rPr>
        <w:t>2</w:t>
      </w:r>
      <w:r>
        <w:t xml:space="preserve"> = 1.25, m</w:t>
      </w:r>
      <w:r>
        <w:rPr>
          <w:vertAlign w:val="subscript"/>
        </w:rPr>
        <w:t>3</w:t>
      </w:r>
      <w:r>
        <w:t xml:space="preserve"> = 0.267, m</w:t>
      </w:r>
      <w:r>
        <w:rPr>
          <w:vertAlign w:val="subscript"/>
        </w:rPr>
        <w:t>4</w:t>
      </w:r>
      <w:r>
        <w:t xml:space="preserve"> = 2.264</w:t>
      </w:r>
    </w:p>
    <w:p w:rsidR="00047675" w:rsidRDefault="00047675"/>
    <w:p w:rsidR="00047675" w:rsidRDefault="00D91565">
      <w:r>
        <w:t>Find the coefficient of kurtosis β</w:t>
      </w:r>
      <w:r>
        <w:rPr>
          <w:vertAlign w:val="subscript"/>
        </w:rPr>
        <w:t>2</w:t>
      </w:r>
      <w:r>
        <w:t xml:space="preserve"> and comment on the flatness of the distribution.</w: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47675" w:rsidRDefault="00047675"/>
    <w:p w:rsidR="00047675" w:rsidRDefault="00D91565">
      <w:r w:rsidRPr="00047675">
        <w:rPr>
          <w:position w:val="-30"/>
        </w:rPr>
        <w:object w:dxaOrig="2520" w:dyaOrig="700">
          <v:shape id="_x0000_i1069" type="#_x0000_t75" style="width:161.6pt;height:45.2pt" o:ole="">
            <v:imagedata r:id="rId96" o:title=""/>
          </v:shape>
          <o:OLEObject Type="Embed" ProgID="Equation.3" ShapeID="_x0000_i1069" DrawAspect="Content" ObjectID="_1509129791" r:id="rId97"/>
        </w:object>
      </w:r>
    </w:p>
    <w:p w:rsidR="00047675" w:rsidRDefault="00047675"/>
    <w:p w:rsidR="00047675" w:rsidRDefault="00D91565">
      <w:r>
        <w:t>Since β</w:t>
      </w:r>
      <w:r>
        <w:rPr>
          <w:vertAlign w:val="subscript"/>
        </w:rPr>
        <w:t>2</w:t>
      </w:r>
      <w:r>
        <w:t xml:space="preserve"> is less than 3, therefore, the distribution is </w:t>
      </w:r>
      <w:proofErr w:type="spellStart"/>
      <w:r>
        <w:t>Platykurtic</w:t>
      </w:r>
      <w:proofErr w:type="spellEnd"/>
      <w:r>
        <w:t>.</w:t>
      </w:r>
    </w:p>
    <w:p w:rsidR="00047675" w:rsidRDefault="00047675"/>
    <w:p w:rsidR="00047675" w:rsidRDefault="00D915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Relation between Moments:</w:t>
      </w:r>
    </w:p>
    <w:p w:rsidR="00047675" w:rsidRDefault="00047675"/>
    <w:p w:rsidR="00047675" w:rsidRDefault="00D91565">
      <w:pPr>
        <w:jc w:val="center"/>
      </w:pPr>
      <w:r w:rsidRPr="00047675">
        <w:rPr>
          <w:position w:val="-96"/>
        </w:rPr>
        <w:object w:dxaOrig="5720" w:dyaOrig="2040">
          <v:shape id="_x0000_i1070" type="#_x0000_t75" style="width:286.35pt;height:102.15pt" o:ole="">
            <v:imagedata r:id="rId98" o:title=""/>
          </v:shape>
          <o:OLEObject Type="Embed" ProgID="Equation.3" ShapeID="_x0000_i1070" DrawAspect="Content" ObjectID="_1509129792" r:id="rId99"/>
        </w:object>
      </w:r>
    </w:p>
    <w:p w:rsidR="00047675" w:rsidRDefault="00D91565">
      <w:pPr>
        <w:jc w:val="center"/>
      </w:pPr>
      <w:proofErr w:type="gramStart"/>
      <w:r>
        <w:t>or</w:t>
      </w:r>
      <w:proofErr w:type="gramEnd"/>
    </w:p>
    <w:p w:rsidR="00047675" w:rsidRDefault="00D91565">
      <w:pPr>
        <w:jc w:val="center"/>
      </w:pPr>
      <w:r w:rsidRPr="00047675">
        <w:rPr>
          <w:position w:val="-52"/>
        </w:rPr>
        <w:object w:dxaOrig="3280" w:dyaOrig="1219">
          <v:shape id="_x0000_i1071" type="#_x0000_t75" style="width:164.1pt;height:61.1pt" o:ole="">
            <v:imagedata r:id="rId100" o:title=""/>
          </v:shape>
          <o:OLEObject Type="Embed" ProgID="Equation.3" ShapeID="_x0000_i1071" DrawAspect="Content" ObjectID="_1509129793" r:id="rId101"/>
        </w:object>
      </w:r>
    </w:p>
    <w:p w:rsidR="00047675" w:rsidRDefault="00047675"/>
    <w:p w:rsidR="00047675" w:rsidRDefault="00D91565">
      <w:pPr>
        <w:ind w:left="1440"/>
      </w:pPr>
      <w:r>
        <w:t xml:space="preserve">We have </w:t>
      </w:r>
      <w:r w:rsidRPr="00047675">
        <w:rPr>
          <w:position w:val="-24"/>
        </w:rPr>
        <w:object w:dxaOrig="1200" w:dyaOrig="680">
          <v:shape id="_x0000_i1072" type="#_x0000_t75" style="width:60.3pt;height:34.35pt" o:ole="">
            <v:imagedata r:id="rId102" o:title=""/>
          </v:shape>
          <o:OLEObject Type="Embed" ProgID="Equation.3" ShapeID="_x0000_i1072" DrawAspect="Content" ObjectID="_1509129794" r:id="rId103"/>
        </w:object>
      </w:r>
    </w:p>
    <w:p w:rsidR="00047675" w:rsidRDefault="00047675"/>
    <w:p w:rsidR="00047675" w:rsidRDefault="00D91565">
      <w:pPr>
        <w:ind w:left="1440"/>
      </w:pPr>
      <w:proofErr w:type="gramStart"/>
      <w:r>
        <w:t xml:space="preserve">Since </w:t>
      </w:r>
      <w:proofErr w:type="gramEnd"/>
      <w:r w:rsidRPr="00047675">
        <w:rPr>
          <w:position w:val="-24"/>
        </w:rPr>
        <w:object w:dxaOrig="1460" w:dyaOrig="680">
          <v:shape id="_x0000_i1073" type="#_x0000_t75" style="width:72.85pt;height:34.35pt" o:ole="">
            <v:imagedata r:id="rId104" o:title=""/>
          </v:shape>
          <o:OLEObject Type="Embed" ProgID="Equation.3" ShapeID="_x0000_i1073" DrawAspect="Content" ObjectID="_1509129795" r:id="rId105"/>
        </w:object>
      </w:r>
      <w:r>
        <w:t xml:space="preserve">, </w:t>
      </w:r>
      <w:r w:rsidRPr="00047675">
        <w:rPr>
          <w:position w:val="-10"/>
        </w:rPr>
        <w:object w:dxaOrig="1080" w:dyaOrig="340">
          <v:shape id="_x0000_i1074" type="#_x0000_t75" style="width:54.4pt;height:16.75pt" o:ole="">
            <v:imagedata r:id="rId106" o:title=""/>
          </v:shape>
          <o:OLEObject Type="Embed" ProgID="Equation.3" ShapeID="_x0000_i1074" DrawAspect="Content" ObjectID="_1509129796" r:id="rId107"/>
        </w:object>
      </w:r>
    </w:p>
    <w:p w:rsidR="00047675" w:rsidRDefault="00047675"/>
    <w:p w:rsidR="00047675" w:rsidRDefault="00D91565">
      <w:pPr>
        <w:ind w:left="2160"/>
      </w:pPr>
      <w:proofErr w:type="gramStart"/>
      <w:r>
        <w:t>and</w:t>
      </w:r>
      <w:proofErr w:type="gramEnd"/>
      <w:r>
        <w:t xml:space="preserve"> </w:t>
      </w:r>
      <w:r w:rsidRPr="00047675">
        <w:rPr>
          <w:position w:val="-10"/>
        </w:rPr>
        <w:object w:dxaOrig="1100" w:dyaOrig="340">
          <v:shape id="_x0000_i1075" type="#_x0000_t75" style="width:55.25pt;height:16.75pt" o:ole="">
            <v:imagedata r:id="rId108" o:title=""/>
          </v:shape>
          <o:OLEObject Type="Embed" ProgID="Equation.3" ShapeID="_x0000_i1075" DrawAspect="Content" ObjectID="_1509129797" r:id="rId109"/>
        </w:objec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47675" w:rsidRDefault="00D91565">
      <w:r>
        <w:t>Convert the following moments about origin into moment about mean:</w:t>
      </w:r>
    </w:p>
    <w:p w:rsidR="00047675" w:rsidRDefault="00047675"/>
    <w:p w:rsidR="00047675" w:rsidRDefault="00D91565">
      <w:r w:rsidRPr="00047675">
        <w:rPr>
          <w:position w:val="-66"/>
        </w:rPr>
        <w:object w:dxaOrig="1240" w:dyaOrig="1440">
          <v:shape id="_x0000_i1076" type="#_x0000_t75" style="width:61.95pt;height:1in" o:ole="">
            <v:imagedata r:id="rId110" o:title=""/>
          </v:shape>
          <o:OLEObject Type="Embed" ProgID="Equation.3" ShapeID="_x0000_i1076" DrawAspect="Content" ObjectID="_1509129798" r:id="rId111"/>
        </w:object>
      </w:r>
    </w:p>
    <w:p w:rsidR="00047675" w:rsidRDefault="00047675"/>
    <w:p w:rsidR="00047675" w:rsidRDefault="00D91565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47675" w:rsidRDefault="00D91565">
      <w:pPr>
        <w:jc w:val="center"/>
      </w:pPr>
      <w:r w:rsidRPr="00047675">
        <w:rPr>
          <w:position w:val="-124"/>
        </w:rPr>
        <w:object w:dxaOrig="10520" w:dyaOrig="2659">
          <v:shape id="_x0000_i1077" type="#_x0000_t75" style="width:525.75pt;height:133.1pt" o:ole="">
            <v:imagedata r:id="rId112" o:title=""/>
          </v:shape>
          <o:OLEObject Type="Embed" ProgID="Equation.3" ShapeID="_x0000_i1077" DrawAspect="Content" ObjectID="_1509129799" r:id="rId113"/>
        </w:object>
      </w:r>
    </w:p>
    <w:p w:rsidR="00047675" w:rsidRDefault="00047675"/>
    <w:sectPr w:rsidR="00047675" w:rsidSect="00047675">
      <w:type w:val="nextColumn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1B"/>
    <w:multiLevelType w:val="hybridMultilevel"/>
    <w:tmpl w:val="11123662"/>
    <w:lvl w:ilvl="0" w:tplc="BEAEAD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E22AF"/>
    <w:multiLevelType w:val="hybridMultilevel"/>
    <w:tmpl w:val="6682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223E4"/>
    <w:multiLevelType w:val="hybridMultilevel"/>
    <w:tmpl w:val="CC14CF30"/>
    <w:lvl w:ilvl="0" w:tplc="861C4C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46FFF"/>
    <w:multiLevelType w:val="hybridMultilevel"/>
    <w:tmpl w:val="0B4A56F4"/>
    <w:lvl w:ilvl="0" w:tplc="7CBC95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F20F9"/>
    <w:multiLevelType w:val="hybridMultilevel"/>
    <w:tmpl w:val="415A762C"/>
    <w:lvl w:ilvl="0" w:tplc="C7F214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87660"/>
    <w:multiLevelType w:val="hybridMultilevel"/>
    <w:tmpl w:val="47FAB918"/>
    <w:lvl w:ilvl="0" w:tplc="861C4C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73312D9"/>
    <w:multiLevelType w:val="hybridMultilevel"/>
    <w:tmpl w:val="58983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852EA"/>
    <w:multiLevelType w:val="hybridMultilevel"/>
    <w:tmpl w:val="FB0C8CF2"/>
    <w:lvl w:ilvl="0" w:tplc="861C4C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9B1E7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E753C"/>
    <w:multiLevelType w:val="hybridMultilevel"/>
    <w:tmpl w:val="ADB45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A24F5"/>
    <w:multiLevelType w:val="hybridMultilevel"/>
    <w:tmpl w:val="A17C8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655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57953"/>
    <w:multiLevelType w:val="hybridMultilevel"/>
    <w:tmpl w:val="A9E08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D91565"/>
    <w:rsid w:val="00047675"/>
    <w:rsid w:val="008F221F"/>
    <w:rsid w:val="00A74BDA"/>
    <w:rsid w:val="00B577A4"/>
    <w:rsid w:val="00CE487E"/>
    <w:rsid w:val="00D91565"/>
    <w:rsid w:val="00F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47675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4767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675"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9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8.bin"/><Relationship Id="rId102" Type="http://schemas.openxmlformats.org/officeDocument/2006/relationships/image" Target="media/image43.wmf"/><Relationship Id="rId110" Type="http://schemas.openxmlformats.org/officeDocument/2006/relationships/image" Target="media/image47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113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6.bin"/><Relationship Id="rId108" Type="http://schemas.openxmlformats.org/officeDocument/2006/relationships/image" Target="media/image4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6.wmf"/><Relationship Id="rId91" Type="http://schemas.openxmlformats.org/officeDocument/2006/relationships/oleObject" Target="embeddings/oleObject50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of the Shape of Distribution</vt:lpstr>
    </vt:vector>
  </TitlesOfParts>
  <Company>ICAP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the Shape of Distribution</dc:title>
  <dc:subject/>
  <dc:creator>Zulfiqar Noorani</dc:creator>
  <cp:keywords/>
  <dc:description/>
  <cp:lastModifiedBy>Zulfiqar</cp:lastModifiedBy>
  <cp:revision>4</cp:revision>
  <dcterms:created xsi:type="dcterms:W3CDTF">2010-02-27T13:44:00Z</dcterms:created>
  <dcterms:modified xsi:type="dcterms:W3CDTF">2015-11-15T16:42:00Z</dcterms:modified>
</cp:coreProperties>
</file>